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21" w:rsidRPr="00871B81" w:rsidRDefault="008C7D21" w:rsidP="008C7D21">
      <w:pPr>
        <w:widowControl/>
        <w:adjustRightInd w:val="0"/>
        <w:snapToGrid w:val="0"/>
        <w:spacing w:line="400" w:lineRule="atLeast"/>
        <w:jc w:val="center"/>
        <w:rPr>
          <w:rFonts w:ascii="宋体" w:hAnsi="宋体" w:cs="宋体"/>
          <w:kern w:val="0"/>
          <w:sz w:val="30"/>
          <w:szCs w:val="30"/>
        </w:rPr>
      </w:pPr>
      <w:r w:rsidRPr="00871B81">
        <w:rPr>
          <w:rFonts w:ascii="宋体" w:hAnsi="宋体" w:cs="宋体"/>
          <w:b/>
          <w:bCs/>
          <w:kern w:val="0"/>
          <w:sz w:val="30"/>
          <w:szCs w:val="30"/>
        </w:rPr>
        <w:t>学位服着装规范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学位</w:t>
      </w:r>
      <w:proofErr w:type="gramStart"/>
      <w:r w:rsidRPr="001876D2">
        <w:rPr>
          <w:rFonts w:ascii="宋体" w:hAnsi="宋体" w:cs="宋体"/>
          <w:kern w:val="0"/>
          <w:szCs w:val="21"/>
        </w:rPr>
        <w:t>服作为</w:t>
      </w:r>
      <w:proofErr w:type="gramEnd"/>
      <w:r w:rsidRPr="001876D2">
        <w:rPr>
          <w:rFonts w:ascii="宋体" w:hAnsi="宋体" w:cs="宋体"/>
          <w:kern w:val="0"/>
          <w:szCs w:val="21"/>
        </w:rPr>
        <w:t>专用服装，着装应符合下列规范：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一、学位帽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学位帽为方型黑色。戴学位帽时，帽子开口的部位置于脑后正中，帽顶与着装人的视线平行。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二、流苏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博士学位流苏为红色，硕士学位流苏为深蓝色，校长帽流苏为黄色。</w:t>
      </w:r>
    </w:p>
    <w:p w:rsidR="008C7D21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流苏系挂在帽顶的帽结上，沿帽檐自然下垂。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学位授予仪式上以及授予学位后，由学位授予者把流苏从着装人的帽檐右前侧移到左前侧中部，并呈自然下垂状。授学位者及已获学位者，其流苏均垂在所戴学位帽的左前侧中部。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三、学位</w:t>
      </w:r>
      <w:proofErr w:type="gramStart"/>
      <w:r w:rsidRPr="001876D2">
        <w:rPr>
          <w:rFonts w:ascii="宋体" w:hAnsi="宋体" w:cs="宋体"/>
          <w:kern w:val="0"/>
          <w:szCs w:val="21"/>
        </w:rPr>
        <w:t>袍</w:t>
      </w:r>
      <w:proofErr w:type="gramEnd"/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博士学位袍为黑、红两色，硕士学位袍为蓝、深蓝两色，校长服为红、黑两色。穿着学位袍，应自然合体。</w:t>
      </w:r>
      <w:proofErr w:type="gramStart"/>
      <w:r w:rsidRPr="001876D2">
        <w:rPr>
          <w:rFonts w:ascii="宋体" w:hAnsi="宋体" w:cs="宋体"/>
          <w:kern w:val="0"/>
          <w:szCs w:val="21"/>
        </w:rPr>
        <w:t>学位袍外不得</w:t>
      </w:r>
      <w:proofErr w:type="gramEnd"/>
      <w:r w:rsidRPr="001876D2">
        <w:rPr>
          <w:rFonts w:ascii="宋体" w:hAnsi="宋体" w:cs="宋体"/>
          <w:kern w:val="0"/>
          <w:szCs w:val="21"/>
        </w:rPr>
        <w:t>加</w:t>
      </w:r>
      <w:proofErr w:type="gramStart"/>
      <w:r w:rsidRPr="001876D2">
        <w:rPr>
          <w:rFonts w:ascii="宋体" w:hAnsi="宋体" w:cs="宋体"/>
          <w:kern w:val="0"/>
          <w:szCs w:val="21"/>
        </w:rPr>
        <w:t>套其他</w:t>
      </w:r>
      <w:proofErr w:type="gramEnd"/>
      <w:r w:rsidRPr="001876D2">
        <w:rPr>
          <w:rFonts w:ascii="宋体" w:hAnsi="宋体" w:cs="宋体"/>
          <w:kern w:val="0"/>
          <w:szCs w:val="21"/>
        </w:rPr>
        <w:t>服装。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四、垂布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垂布佩戴在学位袍外，套头披在肩背处，铺平</w:t>
      </w:r>
      <w:bookmarkStart w:id="0" w:name="_GoBack"/>
      <w:bookmarkEnd w:id="0"/>
      <w:r w:rsidRPr="001876D2">
        <w:rPr>
          <w:rFonts w:ascii="宋体" w:hAnsi="宋体" w:cs="宋体"/>
          <w:kern w:val="0"/>
          <w:szCs w:val="21"/>
        </w:rPr>
        <w:t>过肩，扣绊扣在</w:t>
      </w:r>
      <w:proofErr w:type="gramStart"/>
      <w:r w:rsidRPr="001876D2">
        <w:rPr>
          <w:rFonts w:ascii="宋体" w:hAnsi="宋体" w:cs="宋体"/>
          <w:kern w:val="0"/>
          <w:szCs w:val="21"/>
        </w:rPr>
        <w:t>学位袍最上面</w:t>
      </w:r>
      <w:proofErr w:type="gramEnd"/>
      <w:r w:rsidRPr="001876D2">
        <w:rPr>
          <w:rFonts w:ascii="宋体" w:hAnsi="宋体" w:cs="宋体"/>
          <w:kern w:val="0"/>
          <w:szCs w:val="21"/>
        </w:rPr>
        <w:t>纽扣上，三角</w:t>
      </w:r>
      <w:proofErr w:type="gramStart"/>
      <w:r w:rsidRPr="001876D2">
        <w:rPr>
          <w:rFonts w:ascii="宋体" w:hAnsi="宋体" w:cs="宋体"/>
          <w:kern w:val="0"/>
          <w:szCs w:val="21"/>
        </w:rPr>
        <w:t>兜自然</w:t>
      </w:r>
      <w:proofErr w:type="gramEnd"/>
      <w:r w:rsidRPr="001876D2">
        <w:rPr>
          <w:rFonts w:ascii="宋体" w:hAnsi="宋体" w:cs="宋体"/>
          <w:kern w:val="0"/>
          <w:szCs w:val="21"/>
        </w:rPr>
        <w:t>垂在背后。垂布按授予学位的文、理、工、农</w:t>
      </w:r>
      <w:r>
        <w:rPr>
          <w:rFonts w:ascii="宋体" w:hAnsi="宋体" w:cs="宋体" w:hint="eastAsia"/>
          <w:kern w:val="0"/>
          <w:szCs w:val="21"/>
        </w:rPr>
        <w:t>等</w:t>
      </w:r>
      <w:r w:rsidRPr="001876D2">
        <w:rPr>
          <w:rFonts w:ascii="宋体" w:hAnsi="宋体" w:cs="宋体"/>
          <w:kern w:val="0"/>
          <w:szCs w:val="21"/>
        </w:rPr>
        <w:t>类分别佩戴。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五、附属着装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内衣：应着白或浅色衬衫。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裤子：</w:t>
      </w:r>
      <w:proofErr w:type="gramStart"/>
      <w:r w:rsidRPr="001876D2">
        <w:rPr>
          <w:rFonts w:ascii="宋体" w:hAnsi="宋体" w:cs="宋体"/>
          <w:kern w:val="0"/>
          <w:szCs w:val="21"/>
        </w:rPr>
        <w:t>男士着</w:t>
      </w:r>
      <w:proofErr w:type="gramEnd"/>
      <w:r w:rsidRPr="001876D2">
        <w:rPr>
          <w:rFonts w:ascii="宋体" w:hAnsi="宋体" w:cs="宋体"/>
          <w:kern w:val="0"/>
          <w:szCs w:val="21"/>
        </w:rPr>
        <w:t>深色裤子，</w:t>
      </w:r>
      <w:proofErr w:type="gramStart"/>
      <w:r w:rsidRPr="001876D2">
        <w:rPr>
          <w:rFonts w:ascii="宋体" w:hAnsi="宋体" w:cs="宋体"/>
          <w:kern w:val="0"/>
          <w:szCs w:val="21"/>
        </w:rPr>
        <w:t>女士着</w:t>
      </w:r>
      <w:proofErr w:type="gramEnd"/>
      <w:r w:rsidRPr="001876D2">
        <w:rPr>
          <w:rFonts w:ascii="宋体" w:hAnsi="宋体" w:cs="宋体"/>
          <w:kern w:val="0"/>
          <w:szCs w:val="21"/>
        </w:rPr>
        <w:t>深色裤子或深、素色裙子。</w:t>
      </w:r>
    </w:p>
    <w:p w:rsidR="008C7D21" w:rsidRPr="001876D2" w:rsidRDefault="008C7D21" w:rsidP="008C7D21">
      <w:pPr>
        <w:widowControl/>
        <w:adjustRightInd w:val="0"/>
        <w:snapToGrid w:val="0"/>
        <w:spacing w:line="400" w:lineRule="atLeast"/>
        <w:ind w:firstLineChars="200" w:firstLine="420"/>
        <w:rPr>
          <w:rFonts w:ascii="宋体" w:hAnsi="宋体" w:cs="宋体"/>
          <w:kern w:val="0"/>
          <w:szCs w:val="21"/>
        </w:rPr>
      </w:pPr>
      <w:r w:rsidRPr="001876D2">
        <w:rPr>
          <w:rFonts w:ascii="宋体" w:hAnsi="宋体" w:cs="宋体"/>
          <w:kern w:val="0"/>
          <w:szCs w:val="21"/>
        </w:rPr>
        <w:t>鞋子：应着深色皮鞋。</w:t>
      </w:r>
    </w:p>
    <w:p w:rsidR="008C7D21" w:rsidRDefault="008C7D21" w:rsidP="008C7D21">
      <w:pPr>
        <w:adjustRightInd w:val="0"/>
        <w:snapToGrid w:val="0"/>
        <w:spacing w:line="400" w:lineRule="atLeast"/>
        <w:rPr>
          <w:rFonts w:hint="eastAsia"/>
        </w:rPr>
      </w:pPr>
    </w:p>
    <w:p w:rsidR="003B1BE1" w:rsidRDefault="003B1BE1"/>
    <w:sectPr w:rsidR="003B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21"/>
    <w:rsid w:val="003B1BE1"/>
    <w:rsid w:val="00563DA2"/>
    <w:rsid w:val="008C7D21"/>
    <w:rsid w:val="00C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1</cp:revision>
  <dcterms:created xsi:type="dcterms:W3CDTF">2017-03-28T06:52:00Z</dcterms:created>
  <dcterms:modified xsi:type="dcterms:W3CDTF">2017-03-28T06:53:00Z</dcterms:modified>
</cp:coreProperties>
</file>