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2" w:rsidRDefault="007751C2"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</w:p>
    <w:p w:rsidR="005F1460" w:rsidRDefault="005F1460"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</w:p>
    <w:p w:rsidR="007751C2" w:rsidRDefault="007751C2"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</w:p>
    <w:p w:rsidR="007751C2" w:rsidRDefault="002B0AA0"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浙江省一流学科建设任务书</w:t>
      </w: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Pr="000C24C0" w:rsidRDefault="002B0AA0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  <w:u w:val="single"/>
        </w:rPr>
      </w:pPr>
      <w:r w:rsidRPr="000C24C0">
        <w:rPr>
          <w:rFonts w:ascii="仿宋" w:eastAsia="仿宋" w:hAnsi="仿宋" w:hint="eastAsia"/>
          <w:b/>
          <w:sz w:val="28"/>
          <w:szCs w:val="28"/>
        </w:rPr>
        <w:t>学科类别（A、B）：</w:t>
      </w:r>
      <w:r w:rsidRPr="000C24C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</w:t>
      </w:r>
    </w:p>
    <w:p w:rsidR="007751C2" w:rsidRPr="000C24C0" w:rsidRDefault="007751C2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  <w:u w:val="single"/>
        </w:rPr>
      </w:pPr>
    </w:p>
    <w:p w:rsidR="007751C2" w:rsidRPr="000C24C0" w:rsidRDefault="002B0AA0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</w:rPr>
      </w:pPr>
      <w:r w:rsidRPr="000C24C0">
        <w:rPr>
          <w:rFonts w:ascii="仿宋" w:eastAsia="仿宋" w:hAnsi="仿宋" w:hint="eastAsia"/>
          <w:b/>
          <w:sz w:val="28"/>
          <w:szCs w:val="28"/>
        </w:rPr>
        <w:t>学  科  名  称：</w:t>
      </w:r>
      <w:r w:rsidRPr="000C24C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</w:t>
      </w:r>
    </w:p>
    <w:p w:rsidR="007751C2" w:rsidRPr="000C24C0" w:rsidRDefault="007751C2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</w:rPr>
      </w:pPr>
    </w:p>
    <w:p w:rsidR="007751C2" w:rsidRPr="000C24C0" w:rsidRDefault="002B0AA0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</w:rPr>
      </w:pPr>
      <w:r w:rsidRPr="000C24C0">
        <w:rPr>
          <w:rFonts w:ascii="仿宋" w:eastAsia="仿宋" w:hAnsi="仿宋" w:hint="eastAsia"/>
          <w:b/>
          <w:sz w:val="28"/>
          <w:szCs w:val="28"/>
        </w:rPr>
        <w:t>学科负责人签字：</w:t>
      </w:r>
      <w:r w:rsidRPr="000C24C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</w:t>
      </w:r>
    </w:p>
    <w:p w:rsidR="007751C2" w:rsidRPr="000C24C0" w:rsidRDefault="007751C2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</w:rPr>
      </w:pPr>
    </w:p>
    <w:p w:rsidR="007751C2" w:rsidRPr="000C24C0" w:rsidRDefault="002B0AA0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  <w:u w:val="single"/>
        </w:rPr>
      </w:pPr>
      <w:r w:rsidRPr="000C24C0">
        <w:rPr>
          <w:rFonts w:ascii="仿宋" w:eastAsia="仿宋" w:hAnsi="仿宋" w:hint="eastAsia"/>
          <w:b/>
          <w:sz w:val="28"/>
          <w:szCs w:val="28"/>
        </w:rPr>
        <w:t>学校负责人签字：</w:t>
      </w:r>
      <w:r w:rsidRPr="000C24C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</w:t>
      </w:r>
    </w:p>
    <w:p w:rsidR="007751C2" w:rsidRPr="000C24C0" w:rsidRDefault="007751C2" w:rsidP="000C24C0">
      <w:pPr>
        <w:spacing w:line="400" w:lineRule="exact"/>
        <w:ind w:firstLineChars="400" w:firstLine="1124"/>
        <w:rPr>
          <w:rFonts w:ascii="仿宋" w:eastAsia="仿宋" w:hAnsi="仿宋"/>
          <w:b/>
          <w:sz w:val="28"/>
          <w:szCs w:val="28"/>
        </w:rPr>
      </w:pPr>
    </w:p>
    <w:p w:rsidR="007751C2" w:rsidRPr="000C24C0" w:rsidRDefault="002B0AA0" w:rsidP="000C24C0">
      <w:pPr>
        <w:spacing w:line="400" w:lineRule="exact"/>
        <w:ind w:firstLineChars="400" w:firstLine="1124"/>
        <w:rPr>
          <w:rFonts w:ascii="仿宋" w:eastAsia="仿宋" w:hAnsi="仿宋"/>
          <w:sz w:val="28"/>
          <w:szCs w:val="28"/>
        </w:rPr>
      </w:pPr>
      <w:r w:rsidRPr="000C24C0">
        <w:rPr>
          <w:rFonts w:ascii="仿宋" w:eastAsia="仿宋" w:hAnsi="仿宋" w:hint="eastAsia"/>
          <w:b/>
          <w:sz w:val="28"/>
          <w:szCs w:val="28"/>
        </w:rPr>
        <w:t>所在学校（盖章）：</w:t>
      </w:r>
      <w:r w:rsidRPr="000C24C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</w:t>
      </w:r>
    </w:p>
    <w:p w:rsidR="007751C2" w:rsidRPr="000C24C0" w:rsidRDefault="007751C2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7751C2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</w:p>
    <w:p w:rsidR="007751C2" w:rsidRDefault="002B0AA0">
      <w:pPr>
        <w:spacing w:line="4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浙江省教育厅制</w:t>
      </w:r>
    </w:p>
    <w:p w:rsidR="007751C2" w:rsidRDefault="002B0AA0">
      <w:pPr>
        <w:spacing w:line="4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</w:t>
      </w:r>
      <w:r w:rsidR="000C24C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 </w:t>
      </w:r>
      <w:r w:rsidR="000C24C0">
        <w:rPr>
          <w:rFonts w:ascii="仿宋_GB2312" w:eastAsia="仿宋_GB2312" w:hint="eastAsia"/>
          <w:sz w:val="28"/>
          <w:szCs w:val="28"/>
        </w:rPr>
        <w:t xml:space="preserve"> </w:t>
      </w:r>
      <w:r w:rsidR="005F146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751C2" w:rsidRDefault="002B0AA0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4"/>
        </w:rPr>
        <w:lastRenderedPageBreak/>
        <w:t>一、</w:t>
      </w:r>
      <w:r>
        <w:rPr>
          <w:rFonts w:ascii="仿宋" w:eastAsia="仿宋" w:hAnsi="仿宋" w:hint="eastAsia"/>
          <w:b/>
          <w:sz w:val="28"/>
          <w:szCs w:val="28"/>
        </w:rPr>
        <w:t>主要建设指标</w:t>
      </w:r>
    </w:p>
    <w:tbl>
      <w:tblPr>
        <w:tblW w:w="908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600"/>
        <w:gridCol w:w="3289"/>
        <w:gridCol w:w="1559"/>
        <w:gridCol w:w="1559"/>
      </w:tblGrid>
      <w:tr w:rsidR="007751C2" w:rsidTr="005273E9">
        <w:trPr>
          <w:trHeight w:val="471"/>
          <w:tblHeader/>
        </w:trPr>
        <w:tc>
          <w:tcPr>
            <w:tcW w:w="1080" w:type="dxa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现状值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目标值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 w:val="restart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师资队伍建设</w:t>
            </w: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专任教师人数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专任教师总数（人）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其中：国家级人才（人）*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ind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省级人才（人）*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专任教师结构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博士学位教师占比（</w:t>
            </w: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51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周岁以下青年教师占比（</w:t>
            </w: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省部级及以上创新团队数（个）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 w:val="restart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人才培养</w:t>
            </w: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教学平台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国家教学平台（个）*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省级教学平台（个）*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72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本科生教育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学生在核心以上期刊（浙大标准）发表论文数（篇）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本科生读研率（%）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120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研究生教育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研究生以第一作者在SCI、SSCI、EI、MEDLINE、A&amp;HCI 、CSCD、CSSCI收录期刊及在国内一级期刊（浙大标准）发表论文数（篇）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研究生学位论文抽检优良率（%）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教学成果与奖励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国家教学成果奖（项）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省级教学成果奖（项）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国家精品视频公开课（门）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国家级规划教材（部）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省部级及以上学科竞赛奖励（项）*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 w:val="restart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科学研究与社会服务</w:t>
            </w: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科研平台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国家级科研创新平台数（个）*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省部级科研创新平台数（个）*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科研项目与经费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主持国家级科研项目数（项）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ind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其中：重点、重大项目数（项）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主持省部级科研项目数（项）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ind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其中：重点、重大项目数（项）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师均科研经费（万元）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378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在SCI、SSCI、EI、MEDLINE、A&amp;HCI、CSCD、CSSCI收录期刊及在一级期刊（浙大标准）发表论文数（篇）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其中：国内权威期刊论文数（浙大版，篇）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SCI top收录期刊论文数（篇）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出版著作（部）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授权发明专利（件）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成果奖励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获国家级成果奖励（项）*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获省部级成果奖励（项）*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ind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其中：一等奖（项）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社会服务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横向课题到款经费（万元）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横向课题项目个数（个）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产学研平台（个）</w:t>
            </w:r>
          </w:p>
        </w:tc>
        <w:tc>
          <w:tcPr>
            <w:tcW w:w="1559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科技成果转化收入（万元）</w:t>
            </w:r>
          </w:p>
        </w:tc>
        <w:tc>
          <w:tcPr>
            <w:tcW w:w="1559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ind w:firstLineChars="100" w:firstLine="200"/>
              <w:jc w:val="left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 w:val="restart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学科影响力</w:t>
            </w: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学科排名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国务院学位中心学科评估排名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ESI学科排名前1%（个数）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学位点建设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一级学科博士点或博士专业学位类别数（个）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一级学科硕士点或硕士专业学位类别数（个）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专业建设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国家专业综合改革试点等十二五以来教育部相关专业建设项目（个）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省优势、特色专业（个）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学术兼职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在重要学术组织担任重要职务的人数（人）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95"/>
        </w:trPr>
        <w:tc>
          <w:tcPr>
            <w:tcW w:w="1080" w:type="dxa"/>
            <w:vMerge w:val="restart"/>
            <w:vAlign w:val="center"/>
          </w:tcPr>
          <w:p w:rsidR="007751C2" w:rsidRDefault="002B0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国际合作与交流</w:t>
            </w: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师资国际化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3个月及以上出国（境）访学（研修）教师占比（</w:t>
            </w: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95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其中6个月以上占比：</w:t>
            </w:r>
          </w:p>
        </w:tc>
        <w:tc>
          <w:tcPr>
            <w:tcW w:w="1559" w:type="dxa"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751C2" w:rsidTr="005273E9">
        <w:trPr>
          <w:trHeight w:val="495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其中1年以上占比：</w:t>
            </w:r>
          </w:p>
        </w:tc>
        <w:tc>
          <w:tcPr>
            <w:tcW w:w="1559" w:type="dxa"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聘请外国专家人数（人）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8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人才培养国际化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出国（境）交流（三个月以上）学生占比（%）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外国学历留学生数（人）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国际交流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国际科研合作项目数（个）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25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国际科研合作平台数（个）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425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主办国际学术会议（次）</w:t>
            </w:r>
          </w:p>
        </w:tc>
        <w:tc>
          <w:tcPr>
            <w:tcW w:w="1559" w:type="dxa"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751C2" w:rsidTr="005273E9">
        <w:trPr>
          <w:trHeight w:val="361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参加国际学术会议人次（次）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1C2" w:rsidTr="005273E9">
        <w:trPr>
          <w:trHeight w:val="270"/>
        </w:trPr>
        <w:tc>
          <w:tcPr>
            <w:tcW w:w="1080" w:type="dxa"/>
            <w:vMerge/>
            <w:vAlign w:val="center"/>
          </w:tcPr>
          <w:p w:rsidR="007751C2" w:rsidRDefault="007751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自设指标</w:t>
            </w:r>
          </w:p>
        </w:tc>
        <w:tc>
          <w:tcPr>
            <w:tcW w:w="328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751C2" w:rsidRDefault="002B0A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751C2" w:rsidRDefault="002B0AA0">
      <w:pPr>
        <w:spacing w:line="40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说明：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Cs w:val="21"/>
        </w:rPr>
        <w:t>（1）表中时点性数据的现状值和目标值数据分别为</w:t>
      </w:r>
      <w:r>
        <w:rPr>
          <w:rFonts w:ascii="楷体" w:eastAsia="楷体" w:hAnsi="楷体" w:cs="宋体" w:hint="eastAsia"/>
          <w:kern w:val="0"/>
          <w:szCs w:val="21"/>
        </w:rPr>
        <w:t>2015年末和2020年末的数据，时段性数</w:t>
      </w:r>
      <w:r>
        <w:rPr>
          <w:rFonts w:ascii="楷体" w:eastAsia="楷体" w:hAnsi="楷体" w:cs="宋体" w:hint="eastAsia"/>
          <w:kern w:val="0"/>
          <w:szCs w:val="21"/>
        </w:rPr>
        <w:lastRenderedPageBreak/>
        <w:t>据的</w:t>
      </w:r>
      <w:r>
        <w:rPr>
          <w:rFonts w:ascii="楷体" w:eastAsia="楷体" w:hAnsi="楷体" w:hint="eastAsia"/>
          <w:szCs w:val="21"/>
        </w:rPr>
        <w:t>现状值和目标值数据统计时段分别为2011-</w:t>
      </w:r>
      <w:r>
        <w:rPr>
          <w:rFonts w:ascii="楷体" w:eastAsia="楷体" w:hAnsi="楷体" w:cs="宋体" w:hint="eastAsia"/>
          <w:kern w:val="0"/>
          <w:szCs w:val="21"/>
        </w:rPr>
        <w:t>2015年和2016-2020年。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（2）各一级指标中由学科根据自身特色设置一个“自设指标”，并确定相应建设目标。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（3） 国家级人才指：</w:t>
      </w:r>
      <w:r>
        <w:rPr>
          <w:rFonts w:ascii="楷体" w:eastAsia="楷体" w:hAnsi="楷体"/>
          <w:szCs w:val="21"/>
        </w:rPr>
        <w:t>包括两院院士、国家万人、国家千人、国家青年千人、长江学者、国家杰青基金、新世纪百千万人才、教育部新世纪人才、国家教学名师</w:t>
      </w:r>
      <w:r>
        <w:rPr>
          <w:rFonts w:ascii="楷体" w:eastAsia="楷体" w:hAnsi="楷体" w:hint="eastAsia"/>
          <w:szCs w:val="21"/>
        </w:rPr>
        <w:t>、外国高端专家、中宣部“四个一批”人才等</w:t>
      </w:r>
      <w:r>
        <w:rPr>
          <w:rFonts w:ascii="楷体" w:eastAsia="楷体" w:hAnsi="楷体"/>
          <w:szCs w:val="21"/>
        </w:rPr>
        <w:t>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（4）省级人才指：</w:t>
      </w:r>
      <w:r>
        <w:rPr>
          <w:rFonts w:ascii="楷体" w:eastAsia="楷体" w:hAnsi="楷体"/>
          <w:szCs w:val="21"/>
        </w:rPr>
        <w:t>省特级专家、省千人、高校钱江学者特聘教授、“151”人才重点资助和第一层次</w:t>
      </w:r>
      <w:r>
        <w:rPr>
          <w:rFonts w:ascii="楷体" w:eastAsia="楷体" w:hAnsi="楷体" w:hint="eastAsia"/>
          <w:szCs w:val="21"/>
        </w:rPr>
        <w:t>、省级突出贡献中青年专家、浙江省宣传文化系统“五个一批”人才、省教学名师等</w:t>
      </w:r>
      <w:r>
        <w:rPr>
          <w:rFonts w:ascii="楷体" w:eastAsia="楷体" w:hAnsi="楷体"/>
          <w:szCs w:val="21"/>
        </w:rPr>
        <w:t>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（5）国家教学平台包括：国家级实验教学示范中心，国家级虚拟仿真实验教学中心，国家大学生校外实践教育基地。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（6）省级教学平台包括：省级重点实验教学示范中心，省级虚拟仿真实验教学中心，省级大学生校外实践教育基地。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7）省部级及以上学科竞赛奖励包括：“挑战杯”全国大学生系列科技学术竞赛、教育部学位中心和国家科协举办的研究生系列学科竞赛、省大学生科技竞赛委员会组织的学科竞赛、中国美协和省美协等专业协会组织的展览获奖等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（8）国家级科研创新平台包括：</w:t>
      </w:r>
      <w:r>
        <w:rPr>
          <w:rFonts w:ascii="楷体" w:eastAsia="楷体" w:hAnsi="楷体"/>
          <w:szCs w:val="21"/>
        </w:rPr>
        <w:t>国家重点实验室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国家工程(技术)研究中心、工程实验室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国家2011协同</w:t>
      </w:r>
      <w:r>
        <w:rPr>
          <w:rFonts w:ascii="楷体" w:eastAsia="楷体" w:hAnsi="楷体" w:hint="eastAsia"/>
          <w:szCs w:val="21"/>
        </w:rPr>
        <w:t>创新</w:t>
      </w:r>
      <w:r>
        <w:rPr>
          <w:rFonts w:ascii="楷体" w:eastAsia="楷体" w:hAnsi="楷体"/>
          <w:szCs w:val="21"/>
        </w:rPr>
        <w:t>中心</w:t>
      </w:r>
      <w:r>
        <w:rPr>
          <w:rFonts w:ascii="楷体" w:eastAsia="楷体" w:hAnsi="楷体" w:hint="eastAsia"/>
          <w:szCs w:val="21"/>
        </w:rPr>
        <w:t>等。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（9）省部级科研创新平台包括：</w:t>
      </w:r>
      <w:r>
        <w:rPr>
          <w:rFonts w:ascii="楷体" w:eastAsia="楷体" w:hAnsi="楷体"/>
          <w:szCs w:val="21"/>
        </w:rPr>
        <w:t>教育部重点实验室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教育部工程（技术）中心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教育部人文社科基地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省重点实验室、工程实验室、工程（技术）研究中心、省2011协同创新中心、哲学社会科学重点研究基地等。</w:t>
      </w:r>
    </w:p>
    <w:p w:rsidR="007751C2" w:rsidRDefault="002B0AA0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（10）国家级成果奖励包括：</w:t>
      </w:r>
      <w:r>
        <w:rPr>
          <w:rFonts w:ascii="楷体" w:eastAsia="楷体" w:hAnsi="楷体"/>
          <w:szCs w:val="21"/>
        </w:rPr>
        <w:t>国家自然科学奖、科技进步奖、技术发明奖、</w:t>
      </w:r>
      <w:r>
        <w:rPr>
          <w:rFonts w:ascii="楷体" w:eastAsia="楷体" w:hAnsi="楷体" w:hint="eastAsia"/>
          <w:szCs w:val="21"/>
        </w:rPr>
        <w:t>教育部科学研究优秀成果奖（人文社科）、</w:t>
      </w:r>
      <w:r>
        <w:rPr>
          <w:rFonts w:ascii="楷体" w:eastAsia="楷体" w:hAnsi="楷体"/>
          <w:szCs w:val="21"/>
        </w:rPr>
        <w:t>教育部教学成果奖、全国美展二等奖以上以及其他重大奖项和成果</w:t>
      </w:r>
      <w:r>
        <w:rPr>
          <w:rFonts w:ascii="楷体" w:eastAsia="楷体" w:hAnsi="楷体" w:hint="eastAsia"/>
          <w:szCs w:val="21"/>
        </w:rPr>
        <w:t>。</w:t>
      </w:r>
    </w:p>
    <w:p w:rsidR="007751C2" w:rsidRDefault="002B0AA0">
      <w:pPr>
        <w:spacing w:line="400" w:lineRule="exact"/>
        <w:ind w:firstLineChars="200" w:firstLine="420"/>
        <w:rPr>
          <w:rFonts w:ascii="仿宋" w:eastAsia="仿宋" w:hAnsi="仿宋"/>
          <w:sz w:val="24"/>
        </w:rPr>
      </w:pPr>
      <w:r>
        <w:rPr>
          <w:rFonts w:ascii="楷体" w:eastAsia="楷体" w:hAnsi="楷体" w:hint="eastAsia"/>
          <w:szCs w:val="21"/>
        </w:rPr>
        <w:t>（11）省部级成果奖励</w:t>
      </w:r>
      <w:r>
        <w:rPr>
          <w:rFonts w:ascii="楷体" w:eastAsia="楷体" w:hAnsi="楷体"/>
          <w:szCs w:val="21"/>
        </w:rPr>
        <w:t>包括</w:t>
      </w:r>
      <w:r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/>
          <w:szCs w:val="21"/>
        </w:rPr>
        <w:t>教育部科学研究优秀成果奖（科学技术）、省科学技术奖、省哲学社会科学优秀成果奖</w:t>
      </w:r>
      <w:r>
        <w:rPr>
          <w:rFonts w:ascii="楷体" w:eastAsia="楷体" w:hAnsi="楷体" w:hint="eastAsia"/>
          <w:szCs w:val="21"/>
        </w:rPr>
        <w:t>、省教学成果奖</w:t>
      </w:r>
      <w:r>
        <w:rPr>
          <w:rFonts w:ascii="楷体" w:eastAsia="楷体" w:hAnsi="楷体"/>
          <w:szCs w:val="21"/>
        </w:rPr>
        <w:t>等</w:t>
      </w:r>
      <w:r>
        <w:rPr>
          <w:rFonts w:ascii="楷体" w:eastAsia="楷体" w:hAnsi="楷体" w:hint="eastAsia"/>
          <w:szCs w:val="21"/>
        </w:rPr>
        <w:t>。</w:t>
      </w:r>
      <w:bookmarkStart w:id="0" w:name="_GoBack"/>
      <w:bookmarkEnd w:id="0"/>
    </w:p>
    <w:p w:rsidR="007751C2" w:rsidRDefault="007751C2">
      <w:pPr>
        <w:spacing w:line="400" w:lineRule="exact"/>
        <w:ind w:firstLineChars="200" w:firstLine="480"/>
        <w:jc w:val="center"/>
        <w:rPr>
          <w:rFonts w:ascii="仿宋_GB2312" w:eastAsia="仿宋_GB2312" w:hAnsi="仿宋"/>
          <w:sz w:val="24"/>
        </w:rPr>
        <w:sectPr w:rsidR="007751C2">
          <w:footerReference w:type="even" r:id="rId7"/>
          <w:footerReference w:type="default" r:id="rId8"/>
          <w:pgSz w:w="11906" w:h="16838"/>
          <w:pgMar w:top="1928" w:right="1531" w:bottom="1928" w:left="1531" w:header="851" w:footer="1701" w:gutter="0"/>
          <w:pgNumType w:fmt="numberInDash"/>
          <w:cols w:space="720"/>
          <w:docGrid w:linePitch="312"/>
        </w:sectPr>
      </w:pPr>
    </w:p>
    <w:p w:rsidR="007751C2" w:rsidRDefault="002B0AA0">
      <w:pPr>
        <w:spacing w:line="400" w:lineRule="exact"/>
        <w:rPr>
          <w:rFonts w:ascii="仿宋_GB2312" w:eastAsia="仿宋_GB2312" w:hAnsi="仿宋"/>
          <w:b/>
          <w:sz w:val="28"/>
        </w:rPr>
      </w:pPr>
      <w:r>
        <w:rPr>
          <w:rFonts w:ascii="仿宋_GB2312" w:eastAsia="仿宋_GB2312" w:hAnsi="仿宋" w:hint="eastAsia"/>
          <w:sz w:val="24"/>
        </w:rPr>
        <w:lastRenderedPageBreak/>
        <w:t>二</w:t>
      </w:r>
      <w:r>
        <w:rPr>
          <w:rFonts w:ascii="仿宋_GB2312" w:eastAsia="仿宋_GB2312" w:hAnsi="仿宋" w:hint="eastAsia"/>
          <w:b/>
          <w:sz w:val="28"/>
        </w:rPr>
        <w:t>、学科负责人简况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6" w:type="dxa"/>
          <w:left w:w="28" w:type="dxa"/>
          <w:right w:w="28" w:type="dxa"/>
        </w:tblCellMar>
        <w:tblLook w:val="04A0"/>
      </w:tblPr>
      <w:tblGrid>
        <w:gridCol w:w="895"/>
        <w:gridCol w:w="1053"/>
        <w:gridCol w:w="579"/>
        <w:gridCol w:w="631"/>
        <w:gridCol w:w="1051"/>
        <w:gridCol w:w="1053"/>
        <w:gridCol w:w="1498"/>
        <w:gridCol w:w="600"/>
        <w:gridCol w:w="451"/>
        <w:gridCol w:w="600"/>
        <w:gridCol w:w="604"/>
      </w:tblGrid>
      <w:tr w:rsidR="007751C2" w:rsidTr="005273E9">
        <w:trPr>
          <w:trHeight w:val="510"/>
          <w:jc w:val="center"/>
        </w:trPr>
        <w:tc>
          <w:tcPr>
            <w:tcW w:w="496" w:type="pc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姓名</w:t>
            </w:r>
          </w:p>
        </w:tc>
        <w:tc>
          <w:tcPr>
            <w:tcW w:w="1255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性别</w:t>
            </w:r>
          </w:p>
        </w:tc>
        <w:tc>
          <w:tcPr>
            <w:tcW w:w="584" w:type="pct"/>
            <w:vAlign w:val="center"/>
          </w:tcPr>
          <w:p w:rsidR="007751C2" w:rsidRDefault="007751C2">
            <w:pPr>
              <w:pStyle w:val="a8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831" w:type="pc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出生年月</w:t>
            </w:r>
          </w:p>
        </w:tc>
        <w:tc>
          <w:tcPr>
            <w:tcW w:w="1252" w:type="pct"/>
            <w:gridSpan w:val="4"/>
            <w:vAlign w:val="center"/>
          </w:tcPr>
          <w:p w:rsidR="007751C2" w:rsidRDefault="007751C2">
            <w:pPr>
              <w:pStyle w:val="a8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7751C2" w:rsidTr="005273E9">
        <w:trPr>
          <w:trHeight w:val="510"/>
          <w:jc w:val="center"/>
        </w:trPr>
        <w:tc>
          <w:tcPr>
            <w:tcW w:w="1080" w:type="pct"/>
            <w:gridSpan w:val="2"/>
            <w:vAlign w:val="center"/>
          </w:tcPr>
          <w:p w:rsidR="007751C2" w:rsidRDefault="002B0AA0">
            <w:pPr>
              <w:pStyle w:val="a8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0"/>
              </w:rPr>
            </w:pPr>
            <w:r>
              <w:rPr>
                <w:rFonts w:ascii="仿宋_GB2312" w:eastAsia="仿宋_GB2312" w:hAnsi="仿宋" w:hint="eastAsia"/>
                <w:sz w:val="20"/>
              </w:rPr>
              <w:t>专业技术职务</w:t>
            </w:r>
          </w:p>
        </w:tc>
        <w:tc>
          <w:tcPr>
            <w:tcW w:w="1253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7751C2" w:rsidRDefault="002B0AA0">
            <w:pPr>
              <w:pStyle w:val="a8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0"/>
              </w:rPr>
            </w:pPr>
            <w:r>
              <w:rPr>
                <w:rFonts w:ascii="仿宋_GB2312" w:eastAsia="仿宋_GB2312" w:hAnsi="仿宋" w:hint="eastAsia"/>
                <w:sz w:val="20"/>
              </w:rPr>
              <w:t>研究（技术）专长</w:t>
            </w:r>
          </w:p>
        </w:tc>
        <w:tc>
          <w:tcPr>
            <w:tcW w:w="1252" w:type="pct"/>
            <w:gridSpan w:val="4"/>
            <w:vAlign w:val="center"/>
          </w:tcPr>
          <w:p w:rsidR="007751C2" w:rsidRDefault="007751C2">
            <w:pPr>
              <w:pStyle w:val="a8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7751C2" w:rsidTr="005273E9">
        <w:trPr>
          <w:trHeight w:hRule="exact" w:val="510"/>
          <w:jc w:val="center"/>
        </w:trPr>
        <w:tc>
          <w:tcPr>
            <w:tcW w:w="1080" w:type="pct"/>
            <w:gridSpan w:val="2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专家称谓</w:t>
            </w:r>
          </w:p>
        </w:tc>
        <w:tc>
          <w:tcPr>
            <w:tcW w:w="1253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7751C2" w:rsidRDefault="002B0AA0">
            <w:pPr>
              <w:pStyle w:val="a8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0"/>
              </w:rPr>
            </w:pPr>
            <w:r>
              <w:rPr>
                <w:rFonts w:ascii="仿宋_GB2312" w:eastAsia="仿宋_GB2312" w:hAnsi="仿宋" w:hint="eastAsia"/>
                <w:sz w:val="20"/>
              </w:rPr>
              <w:t>最高学位或最后学历</w:t>
            </w:r>
          </w:p>
        </w:tc>
        <w:tc>
          <w:tcPr>
            <w:tcW w:w="1252" w:type="pct"/>
            <w:gridSpan w:val="4"/>
            <w:vAlign w:val="center"/>
          </w:tcPr>
          <w:p w:rsidR="007751C2" w:rsidRDefault="007751C2">
            <w:pPr>
              <w:pStyle w:val="a8"/>
              <w:snapToGrid w:val="0"/>
              <w:spacing w:before="0" w:after="0" w:line="240" w:lineRule="auto"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7751C2" w:rsidTr="005273E9">
        <w:trPr>
          <w:trHeight w:val="513"/>
          <w:jc w:val="center"/>
        </w:trPr>
        <w:tc>
          <w:tcPr>
            <w:tcW w:w="1401" w:type="pct"/>
            <w:gridSpan w:val="3"/>
            <w:vAlign w:val="center"/>
          </w:tcPr>
          <w:p w:rsidR="007751C2" w:rsidRDefault="002B0AA0">
            <w:pPr>
              <w:snapToGrid w:val="0"/>
              <w:spacing w:before="60" w:after="6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工作单位（至院、系）</w:t>
            </w:r>
          </w:p>
        </w:tc>
        <w:tc>
          <w:tcPr>
            <w:tcW w:w="3599" w:type="pct"/>
            <w:gridSpan w:val="8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3"/>
          <w:jc w:val="center"/>
        </w:trPr>
        <w:tc>
          <w:tcPr>
            <w:tcW w:w="496" w:type="pct"/>
            <w:vMerge w:val="restart"/>
            <w:vAlign w:val="center"/>
          </w:tcPr>
          <w:p w:rsidR="007751C2" w:rsidRDefault="002B0AA0">
            <w:pPr>
              <w:snapToGrid w:val="0"/>
              <w:spacing w:before="60" w:after="6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当前主要学术或社会兼职（限3项）</w:t>
            </w:r>
          </w:p>
        </w:tc>
        <w:tc>
          <w:tcPr>
            <w:tcW w:w="3586" w:type="pct"/>
            <w:gridSpan w:val="7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兼职单位</w:t>
            </w:r>
          </w:p>
        </w:tc>
        <w:tc>
          <w:tcPr>
            <w:tcW w:w="919" w:type="pct"/>
            <w:gridSpan w:val="3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担任职务</w:t>
            </w:r>
          </w:p>
        </w:tc>
      </w:tr>
      <w:tr w:rsidR="007751C2" w:rsidTr="005273E9">
        <w:trPr>
          <w:trHeight w:val="513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spacing w:before="60" w:after="6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586" w:type="pct"/>
            <w:gridSpan w:val="7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3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spacing w:before="60" w:after="6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586" w:type="pct"/>
            <w:gridSpan w:val="7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3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spacing w:before="60" w:after="6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586" w:type="pct"/>
            <w:gridSpan w:val="7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21"/>
          <w:jc w:val="center"/>
        </w:trPr>
        <w:tc>
          <w:tcPr>
            <w:tcW w:w="496" w:type="pct"/>
            <w:vMerge w:val="restar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近三年最具代表性成果（限5项）</w:t>
            </w:r>
          </w:p>
        </w:tc>
        <w:tc>
          <w:tcPr>
            <w:tcW w:w="2422" w:type="pct"/>
            <w:gridSpan w:val="5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成果名称</w:t>
            </w:r>
          </w:p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（获奖、论文、专著、发明专利、咨询报告、规划设计等）</w:t>
            </w:r>
          </w:p>
        </w:tc>
        <w:tc>
          <w:tcPr>
            <w:tcW w:w="1413" w:type="pct"/>
            <w:gridSpan w:val="3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获奖名称、等级；刊物名称；出版单位；专利授权号；采纳部门；评审单位</w:t>
            </w:r>
          </w:p>
        </w:tc>
        <w:tc>
          <w:tcPr>
            <w:tcW w:w="333" w:type="pc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时间</w:t>
            </w:r>
          </w:p>
        </w:tc>
        <w:tc>
          <w:tcPr>
            <w:tcW w:w="336" w:type="pc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本人署名情况</w:t>
            </w: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630"/>
          <w:jc w:val="center"/>
        </w:trPr>
        <w:tc>
          <w:tcPr>
            <w:tcW w:w="496" w:type="pct"/>
            <w:vMerge w:val="restar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近三年最具代表性科研项目、课题（限5项）</w:t>
            </w:r>
          </w:p>
        </w:tc>
        <w:tc>
          <w:tcPr>
            <w:tcW w:w="2422" w:type="pct"/>
            <w:gridSpan w:val="5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名  称</w:t>
            </w:r>
          </w:p>
        </w:tc>
        <w:tc>
          <w:tcPr>
            <w:tcW w:w="831" w:type="pct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来  源</w:t>
            </w:r>
          </w:p>
        </w:tc>
        <w:tc>
          <w:tcPr>
            <w:tcW w:w="583" w:type="pct"/>
            <w:gridSpan w:val="2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经费</w:t>
            </w:r>
          </w:p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（万元）</w:t>
            </w:r>
          </w:p>
        </w:tc>
        <w:tc>
          <w:tcPr>
            <w:tcW w:w="670" w:type="pct"/>
            <w:gridSpan w:val="2"/>
            <w:vAlign w:val="center"/>
          </w:tcPr>
          <w:p w:rsidR="007751C2" w:rsidRDefault="002B0AA0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本人承担任务</w:t>
            </w: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hRule="exact" w:val="584"/>
          <w:jc w:val="center"/>
        </w:trPr>
        <w:tc>
          <w:tcPr>
            <w:tcW w:w="496" w:type="pct"/>
            <w:vMerge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422" w:type="pct"/>
            <w:gridSpan w:val="5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7751C2" w:rsidRDefault="007751C2">
            <w:pPr>
              <w:snapToGrid w:val="0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</w:tbl>
    <w:p w:rsidR="007751C2" w:rsidRDefault="007751C2">
      <w:pPr>
        <w:jc w:val="center"/>
        <w:rPr>
          <w:rFonts w:ascii="仿宋_GB2312" w:eastAsia="仿宋_GB2312" w:hAnsi="仿宋"/>
          <w:sz w:val="28"/>
        </w:rPr>
      </w:pPr>
    </w:p>
    <w:p w:rsidR="007751C2" w:rsidRDefault="002B0AA0">
      <w:pPr>
        <w:outlineLvl w:val="0"/>
        <w:rPr>
          <w:rFonts w:ascii="仿宋_GB2312" w:eastAsia="仿宋_GB2312" w:hAnsi="仿宋"/>
          <w:b/>
          <w:sz w:val="28"/>
        </w:rPr>
      </w:pPr>
      <w:r>
        <w:rPr>
          <w:rFonts w:ascii="仿宋_GB2312" w:eastAsia="仿宋_GB2312" w:hAnsi="仿宋" w:hint="eastAsia"/>
          <w:b/>
          <w:sz w:val="28"/>
        </w:rPr>
        <w:lastRenderedPageBreak/>
        <w:t>三、学科成员名单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4"/>
        <w:gridCol w:w="1006"/>
        <w:gridCol w:w="1149"/>
        <w:gridCol w:w="1292"/>
        <w:gridCol w:w="1437"/>
        <w:gridCol w:w="1051"/>
        <w:gridCol w:w="958"/>
        <w:gridCol w:w="1598"/>
      </w:tblGrid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序号</w:t>
            </w:r>
          </w:p>
        </w:tc>
        <w:tc>
          <w:tcPr>
            <w:tcW w:w="548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姓名</w:t>
            </w:r>
          </w:p>
        </w:tc>
        <w:tc>
          <w:tcPr>
            <w:tcW w:w="626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出生年月</w:t>
            </w:r>
          </w:p>
        </w:tc>
        <w:tc>
          <w:tcPr>
            <w:tcW w:w="704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学科方向</w:t>
            </w:r>
          </w:p>
        </w:tc>
        <w:tc>
          <w:tcPr>
            <w:tcW w:w="783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专业技术职务</w:t>
            </w:r>
          </w:p>
        </w:tc>
        <w:tc>
          <w:tcPr>
            <w:tcW w:w="573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学历</w:t>
            </w:r>
          </w:p>
        </w:tc>
        <w:tc>
          <w:tcPr>
            <w:tcW w:w="522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学位</w:t>
            </w:r>
          </w:p>
        </w:tc>
        <w:tc>
          <w:tcPr>
            <w:tcW w:w="873" w:type="pct"/>
            <w:vAlign w:val="center"/>
          </w:tcPr>
          <w:p w:rsidR="007751C2" w:rsidRDefault="002B0AA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专家称谓</w:t>
            </w: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751C2" w:rsidTr="005273E9">
        <w:trPr>
          <w:trHeight w:val="510"/>
        </w:trPr>
        <w:tc>
          <w:tcPr>
            <w:tcW w:w="3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:rsidR="007751C2" w:rsidRDefault="007751C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</w:tbl>
    <w:p w:rsidR="007751C2" w:rsidRDefault="002B0AA0">
      <w:pPr>
        <w:ind w:firstLineChars="200" w:firstLine="420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 w:hint="eastAsia"/>
          <w:szCs w:val="21"/>
        </w:rPr>
        <w:t>说明：各学科间人员不得重复，并按学科方向排序</w:t>
      </w:r>
    </w:p>
    <w:p w:rsidR="005273E9" w:rsidRDefault="002B0AA0" w:rsidP="005273E9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四、学科建设规划提纲</w:t>
      </w:r>
    </w:p>
    <w:p w:rsidR="005273E9" w:rsidRPr="000C24C0" w:rsidRDefault="002B0AA0" w:rsidP="005273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C24C0">
        <w:rPr>
          <w:rFonts w:ascii="仿宋" w:eastAsia="仿宋" w:hAnsi="仿宋" w:hint="eastAsia"/>
          <w:sz w:val="28"/>
          <w:szCs w:val="28"/>
        </w:rPr>
        <w:t>（一）学科现状。简要叙述目前学科发展的基本状况，包括学科地位、师资实力、学科平台、科研能力（含社会服务）、研究方向等</w:t>
      </w:r>
      <w:r w:rsidR="005273E9" w:rsidRPr="000C24C0">
        <w:rPr>
          <w:rFonts w:ascii="仿宋" w:eastAsia="仿宋" w:hAnsi="仿宋" w:hint="eastAsia"/>
          <w:sz w:val="28"/>
          <w:szCs w:val="28"/>
        </w:rPr>
        <w:t>。</w:t>
      </w:r>
    </w:p>
    <w:p w:rsidR="005273E9" w:rsidRPr="000C24C0" w:rsidRDefault="002B0AA0" w:rsidP="005273E9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0C24C0">
        <w:rPr>
          <w:rFonts w:ascii="仿宋" w:eastAsia="仿宋" w:hAnsi="仿宋" w:hint="eastAsia"/>
          <w:sz w:val="28"/>
          <w:szCs w:val="28"/>
        </w:rPr>
        <w:t>（二）建设目标。包括总体目标，</w:t>
      </w:r>
      <w:r w:rsidRPr="000C24C0">
        <w:rPr>
          <w:rFonts w:ascii="仿宋" w:eastAsia="仿宋" w:hAnsi="仿宋" w:hint="eastAsia"/>
          <w:sz w:val="28"/>
          <w:szCs w:val="28"/>
        </w:rPr>
        <w:tab/>
        <w:t>突破性目标与标志性成果等。</w:t>
      </w:r>
    </w:p>
    <w:p w:rsidR="005273E9" w:rsidRPr="000C24C0" w:rsidRDefault="002B0AA0" w:rsidP="005273E9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0C24C0">
        <w:rPr>
          <w:rFonts w:ascii="仿宋" w:eastAsia="仿宋" w:hAnsi="仿宋" w:hint="eastAsia"/>
          <w:bCs/>
          <w:sz w:val="28"/>
          <w:szCs w:val="28"/>
        </w:rPr>
        <w:t>（三）建设思路和主要措施。</w:t>
      </w:r>
    </w:p>
    <w:p w:rsidR="007751C2" w:rsidRPr="000C24C0" w:rsidRDefault="002B0AA0" w:rsidP="005273E9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0C24C0">
        <w:rPr>
          <w:rFonts w:ascii="仿宋" w:eastAsia="仿宋" w:hAnsi="仿宋" w:hint="eastAsia"/>
          <w:bCs/>
          <w:sz w:val="28"/>
          <w:szCs w:val="28"/>
        </w:rPr>
        <w:t>（四）分年度的建设计划。包括队伍建设、科学研究、人才培养、学科平台、社会服务等方面的具体目标和建设举措等。</w:t>
      </w:r>
    </w:p>
    <w:p w:rsidR="007751C2" w:rsidRDefault="007751C2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p w:rsidR="007751C2" w:rsidRDefault="002B0AA0">
      <w:pPr>
        <w:spacing w:line="40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五、经费预算</w:t>
      </w:r>
    </w:p>
    <w:p w:rsidR="007751C2" w:rsidRPr="000C24C0" w:rsidRDefault="00655115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  <w:r w:rsidRPr="00655115">
        <w:rPr>
          <w:rFonts w:ascii="仿宋" w:eastAsia="仿宋" w:hAnsi="仿宋"/>
          <w:sz w:val="24"/>
        </w:rPr>
        <w:pict>
          <v:line id="_x0000_s1026" style="position:absolute;left:0;text-align:left;flip:x y;z-index:251660288" from="-5pt,19.8pt" to="141.8pt,80.2pt" o:gfxdata="UEsDBAoAAAAAAIdO4kAAAAAAAAAAAAAAAAAEAAAAZHJzL1BLAwQUAAAACACHTuJA05UEwNgAAAAJ&#10;AQAADwAAAGRycy9kb3ducmV2LnhtbE2PPU/DMBCGdyT+g3VIbK2TNHw0xOmAhJSlQwMDbE58JIH4&#10;HNlu2v57jgnG0/vofZ8rd2c7iQV9GB0pSNcJCKTOmZF6BW+vL6tHECFqMnpyhAouGGBXXV+VujDu&#10;RAdcmtgLLqFQaAVDjHMhZegGtDqs3YzE2afzVkc+fS+N1ycut5PMkuReWj0SLwx6xucBu+/maBWM&#10;aA6LD03dfbz3d3vX5vWXrJW6vUmTJxARz/EPhl99VoeKnVp3JBPEpOBhs2VSwSrNQXCebfIMRMtg&#10;us1BVqX8/0H1A1BLAwQUAAAACACHTuJA8I48Hc4BAABlAwAADgAAAGRycy9lMm9Eb2MueG1srVNL&#10;jtQwEN0jcQfLezpJj+iMok7PYloDCwQt8dlXO3ZiyT/ZptN9CS6AxA5WLNlzmxmOQdnJ9PDZIbIo&#10;levzXO+5sr46akUO3AdpTUurRUkJN8x20vQtffvm5sklJSGC6UBZw1t64oFebR4/Wo+u4Us7WNVx&#10;TxDEhGZ0LR1idE1RBDZwDWFhHTeYFNZriHj0fdF5GBFdq2JZlqtitL5z3jIeAka3U5JuMr4QnMVX&#10;QgQeiWopzhaz9dnuky02a2h6D26QbB4D/mEKDdLgpWeoLUQg7738C0pL5m2wIi6Y1YUVQjKeOSCb&#10;qvyDzesBHM9cUJzgzjKF/wfLXh52nsiupStKDGh8oruP324/fP7x/RPau69fyCqJNLrQYO212fn5&#10;FNzOJ8ZH4TURSrrn+P40e++Sl3LIjxyz2Kez2PwYCcNgVVZ1fYHrwTBXr+pqeZkuKibE1O18iM+4&#10;1SQ5LVXSJDGggcOLEKfS+5IUNvZGKoVxaJQhY0svqvopwgOulVAQ0dUOiQbTUwKqx31l0WfEYJXs&#10;UndqDr7fXytPDpB2Jn/zYL+Vpau3EIapLqfmMmWQRhJskih5e9udsnI5jm+Zic57l5bl13Pufvg7&#10;N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5UEwNgAAAAJAQAADwAAAAAAAAABACAAAAAiAAAA&#10;ZHJzL2Rvd25yZXYueG1sUEsBAhQAFAAAAAgAh07iQPCOPB3OAQAAZQMAAA4AAAAAAAAAAQAgAAAA&#10;JwEAAGRycy9lMm9Eb2MueG1sUEsFBgAAAAAGAAYAWQEAAGcFAAAAAA==&#10;" strokecolor="black [3213]" strokeweight=".25pt"/>
        </w:pict>
      </w:r>
      <w:r w:rsidR="002B0AA0" w:rsidRPr="000C24C0">
        <w:rPr>
          <w:rFonts w:ascii="仿宋" w:eastAsia="仿宋" w:hAnsi="仿宋" w:hint="eastAsia"/>
          <w:sz w:val="28"/>
          <w:szCs w:val="28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1099"/>
        <w:gridCol w:w="1099"/>
        <w:gridCol w:w="1099"/>
        <w:gridCol w:w="1099"/>
        <w:gridCol w:w="1099"/>
        <w:gridCol w:w="728"/>
      </w:tblGrid>
      <w:tr w:rsidR="007751C2" w:rsidRPr="004C0A13" w:rsidTr="004C0A13">
        <w:trPr>
          <w:trHeight w:val="1134"/>
          <w:jc w:val="center"/>
        </w:trPr>
        <w:tc>
          <w:tcPr>
            <w:tcW w:w="1608" w:type="pct"/>
            <w:vAlign w:val="center"/>
          </w:tcPr>
          <w:p w:rsidR="007751C2" w:rsidRPr="004C0A13" w:rsidRDefault="002B0AA0" w:rsidP="004C0A13">
            <w:pPr>
              <w:snapToGrid w:val="0"/>
              <w:spacing w:line="400" w:lineRule="exact"/>
              <w:ind w:firstLineChars="450" w:firstLine="1080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年度</w:t>
            </w:r>
          </w:p>
          <w:p w:rsidR="007751C2" w:rsidRPr="004C0A13" w:rsidRDefault="00655115" w:rsidP="004C0A13">
            <w:pPr>
              <w:snapToGrid w:val="0"/>
              <w:spacing w:line="400" w:lineRule="exact"/>
              <w:ind w:firstLineChars="250" w:firstLine="6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pict>
                <v:line id="_x0000_s1027" style="position:absolute;left:0;text-align:left;flip:x y;z-index:251659264" from="-5pt,12pt" to="141.8pt,39.85pt" o:gfxdata="UEsDBAoAAAAAAIdO4kAAAAAAAAAAAAAAAAAEAAAAZHJzL1BLAwQUAAAACACHTuJA/Cs8I9gAAAAJ&#10;AQAADwAAAGRycy9kb3ducmV2LnhtbE2Pu07EMBBFeyT+wRokul07D1gImWyBhJSGYgMFdE48JIF4&#10;HMXe7PL3mArK0T2690y5P9tJrLT40TFCslUgiDtnRu4RXl+eNncgfNBs9OSYEL7Jw766vCh1YdyJ&#10;D7Q2oRexhH2hEYYQ5kJK3w1ktd+6mThmH26xOsRz6aVZ9CmW20mmSt1Kq0eOC4Oe6XGg7qs5WoSR&#10;zGFdfFN372/9zbNr8/pT1ojXV4l6ABHoHP5g+NWP6lBFp9Yd2XgxIWwSlUYUIc12ICKQZnkGokXY&#10;3ecgq1L+/6D6AVBLAwQUAAAACACHTuJAXZFut8wBAABlAwAADgAAAGRycy9lMm9Eb2MueG1srVPJ&#10;jhMxEL0j8Q+W76Sz0DOjVjpzmGjggCASy73itrsteZPLpJOf4AeQuMGJI/f5G4bPoOyEsN0QfSiV&#10;a3mu91y9vN5bw3Yyovau5bPJlDPphO+061v++tXtoyvOMIHrwHgnW36QyK9XDx8sx9DIuR+86WRk&#10;BOKwGUPLh5RCU1UoBmkBJz5IR0nlo4VEx9hXXYSR0K2p5tPpRTX62IXohUSk6PqY5KuCr5QU6YVS&#10;KBMzLafZUrGx2G221WoJTR8hDFqcxoB/mMKCdnTpGWoNCdjbqP+CslpEj16lifC28kppIQsHYjOb&#10;/sHm5QBBFi4kDoazTPj/YMXz3SYy3bW85syBpSe6f//l67uP3+4+kL3//InVWaQxYEO1N24TTycM&#10;m5gZ71W0TBkdntL78+K9yV7OET+2L2IfzmLLfWKCgrO6nl/WjzkTlFvUi4urRb6oOiLm7hAxPZHe&#10;suy03GiXxYAGds8wHUt/lOSw87faGIpDYxwbCXR2SaQE0FopA4lcG4goup4zMD3tq0ixIKI3usvd&#10;uRljv70xke0g70z5ToP9VpavXgMOx7qSOpUZRzSyYEeJsrf13aEoV+L0loXoae/ysvx6Lt0//47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wrPCPYAAAACQEAAA8AAAAAAAAAAQAgAAAAIgAAAGRy&#10;cy9kb3ducmV2LnhtbFBLAQIUABQAAAAIAIdO4kBdkW63zAEAAGUDAAAOAAAAAAAAAAEAIAAAACcB&#10;AABkcnMvZTJvRG9jLnhtbFBLBQYAAAAABgAGAFkBAABlBQAAAAA=&#10;" strokecolor="black [3213]" strokeweight=".25pt"/>
              </w:pict>
            </w:r>
            <w:r w:rsidR="002B0AA0" w:rsidRPr="004C0A13">
              <w:rPr>
                <w:rFonts w:ascii="仿宋_GB2312" w:eastAsia="仿宋_GB2312" w:hAnsi="仿宋" w:hint="eastAsia"/>
                <w:sz w:val="24"/>
              </w:rPr>
              <w:t>金额</w:t>
            </w:r>
          </w:p>
          <w:p w:rsidR="007751C2" w:rsidRPr="004C0A13" w:rsidRDefault="002B0AA0">
            <w:pPr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内容</w:t>
            </w:r>
          </w:p>
        </w:tc>
        <w:tc>
          <w:tcPr>
            <w:tcW w:w="599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2016年</w:t>
            </w:r>
          </w:p>
        </w:tc>
        <w:tc>
          <w:tcPr>
            <w:tcW w:w="599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2017年</w:t>
            </w:r>
          </w:p>
        </w:tc>
        <w:tc>
          <w:tcPr>
            <w:tcW w:w="599" w:type="pct"/>
            <w:vAlign w:val="center"/>
          </w:tcPr>
          <w:p w:rsidR="007751C2" w:rsidRPr="004C0A13" w:rsidRDefault="005273E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2018</w:t>
            </w:r>
            <w:r w:rsidR="002B0AA0" w:rsidRPr="004C0A13">
              <w:rPr>
                <w:rFonts w:ascii="仿宋_GB2312" w:eastAsia="仿宋_GB2312" w:hAnsi="仿宋" w:hint="eastAsia"/>
                <w:sz w:val="24"/>
              </w:rPr>
              <w:t>年</w:t>
            </w:r>
          </w:p>
        </w:tc>
        <w:tc>
          <w:tcPr>
            <w:tcW w:w="599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2019年</w:t>
            </w:r>
          </w:p>
        </w:tc>
        <w:tc>
          <w:tcPr>
            <w:tcW w:w="599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2020年</w:t>
            </w:r>
          </w:p>
        </w:tc>
        <w:tc>
          <w:tcPr>
            <w:tcW w:w="397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合计</w:t>
            </w: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2B0AA0" w:rsidP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（一）</w:t>
            </w:r>
            <w:r w:rsidR="004C0A13" w:rsidRPr="004C0A13">
              <w:rPr>
                <w:rFonts w:ascii="仿宋_GB2312" w:eastAsia="仿宋_GB2312" w:hAnsi="仿宋" w:hint="eastAsia"/>
                <w:sz w:val="24"/>
              </w:rPr>
              <w:t>师资队伍建设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1.（如，高端人才引进）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2.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……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2B0AA0" w:rsidP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（二）</w:t>
            </w:r>
            <w:r w:rsidR="004C0A13">
              <w:rPr>
                <w:rFonts w:ascii="仿宋_GB2312" w:eastAsia="仿宋_GB2312" w:hAnsi="仿宋" w:hint="eastAsia"/>
                <w:sz w:val="24"/>
              </w:rPr>
              <w:t>实验室建设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1.</w:t>
            </w:r>
            <w:r w:rsidR="004C0A13">
              <w:rPr>
                <w:rFonts w:ascii="仿宋_GB2312" w:eastAsia="仿宋_GB2312" w:hAnsi="仿宋" w:hint="eastAsia"/>
                <w:sz w:val="24"/>
              </w:rPr>
              <w:t>仪器设备购置和维护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2B0A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4C0A13">
              <w:rPr>
                <w:rFonts w:ascii="仿宋_GB2312" w:eastAsia="仿宋_GB2312" w:hAnsi="仿宋" w:hint="eastAsia"/>
                <w:sz w:val="24"/>
              </w:rPr>
              <w:t>2.</w:t>
            </w:r>
            <w:r w:rsidR="004C0A13">
              <w:rPr>
                <w:rFonts w:ascii="仿宋_GB2312" w:eastAsia="仿宋_GB2312" w:hAnsi="仿宋" w:hint="eastAsia"/>
                <w:sz w:val="24"/>
              </w:rPr>
              <w:t>实验室改造和修缮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3.图书资料购置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7751C2" w:rsidRPr="004C0A13" w:rsidTr="004C0A13">
        <w:trPr>
          <w:jc w:val="center"/>
        </w:trPr>
        <w:tc>
          <w:tcPr>
            <w:tcW w:w="1608" w:type="pct"/>
            <w:vAlign w:val="center"/>
          </w:tcPr>
          <w:p w:rsidR="007751C2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（三）人才培养</w:t>
            </w: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7751C2" w:rsidRPr="004C0A13" w:rsidRDefault="007751C2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C0A13" w:rsidRPr="004C0A13" w:rsidTr="004C0A13">
        <w:trPr>
          <w:jc w:val="center"/>
        </w:trPr>
        <w:tc>
          <w:tcPr>
            <w:tcW w:w="1608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C0A13" w:rsidRPr="004C0A13" w:rsidTr="004C0A13">
        <w:trPr>
          <w:jc w:val="center"/>
        </w:trPr>
        <w:tc>
          <w:tcPr>
            <w:tcW w:w="1608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（四）学术交流</w:t>
            </w: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C0A13" w:rsidRPr="004C0A13" w:rsidTr="004C0A13">
        <w:trPr>
          <w:jc w:val="center"/>
        </w:trPr>
        <w:tc>
          <w:tcPr>
            <w:tcW w:w="1608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C0A13" w:rsidRPr="004C0A13" w:rsidTr="004C0A13">
        <w:trPr>
          <w:jc w:val="center"/>
        </w:trPr>
        <w:tc>
          <w:tcPr>
            <w:tcW w:w="1608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（五）学科建设运行</w:t>
            </w: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C0A13" w:rsidRPr="004C0A13" w:rsidTr="004C0A13">
        <w:trPr>
          <w:jc w:val="center"/>
        </w:trPr>
        <w:tc>
          <w:tcPr>
            <w:tcW w:w="1608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99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7" w:type="pct"/>
            <w:vAlign w:val="center"/>
          </w:tcPr>
          <w:p w:rsidR="004C0A13" w:rsidRPr="004C0A13" w:rsidRDefault="004C0A13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7751C2" w:rsidRDefault="002B0AA0" w:rsidP="005273E9">
      <w:pPr>
        <w:spacing w:line="400" w:lineRule="exact"/>
        <w:rPr>
          <w:rFonts w:ascii="仿宋_GB2312" w:eastAsia="仿宋_GB2312" w:hAnsi="楷体" w:hint="eastAsia"/>
          <w:szCs w:val="21"/>
        </w:rPr>
      </w:pPr>
      <w:r w:rsidRPr="005B1AB7">
        <w:rPr>
          <w:rFonts w:ascii="仿宋_GB2312" w:eastAsia="仿宋_GB2312" w:hAnsi="楷体" w:hint="eastAsia"/>
          <w:szCs w:val="21"/>
        </w:rPr>
        <w:t>说明：根据建设内容自行确定。一级类别为大类，二级类别为具体项目，可参照表中示例。</w:t>
      </w:r>
    </w:p>
    <w:p w:rsidR="005B1AB7" w:rsidRPr="005B1AB7" w:rsidRDefault="005B1AB7" w:rsidP="005273E9">
      <w:pPr>
        <w:spacing w:line="400" w:lineRule="exac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六、</w:t>
      </w:r>
      <w:r w:rsidRPr="005B1AB7">
        <w:rPr>
          <w:rFonts w:ascii="仿宋_GB2312" w:eastAsia="仿宋_GB2312" w:hAnsi="仿宋" w:hint="eastAsia"/>
          <w:b/>
          <w:sz w:val="28"/>
          <w:szCs w:val="28"/>
        </w:rPr>
        <w:t>校外专家组论证意见</w:t>
      </w:r>
    </w:p>
    <w:tbl>
      <w:tblPr>
        <w:tblStyle w:val="a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12" w:space="0" w:color="000000" w:themeColor="text1"/>
        </w:tblBorders>
        <w:tblLook w:val="04A0"/>
      </w:tblPr>
      <w:tblGrid>
        <w:gridCol w:w="2293"/>
        <w:gridCol w:w="2294"/>
        <w:gridCol w:w="2294"/>
        <w:gridCol w:w="2294"/>
      </w:tblGrid>
      <w:tr w:rsidR="005B1AB7" w:rsidTr="005B1AB7">
        <w:tc>
          <w:tcPr>
            <w:tcW w:w="9175" w:type="dxa"/>
            <w:gridSpan w:val="4"/>
          </w:tcPr>
          <w:p w:rsidR="005B1AB7" w:rsidRPr="005B1AB7" w:rsidRDefault="005B1AB7" w:rsidP="005273E9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5B1AB7">
              <w:rPr>
                <w:rFonts w:ascii="仿宋" w:eastAsia="仿宋" w:hAnsi="仿宋" w:hint="eastAsia"/>
                <w:sz w:val="24"/>
              </w:rPr>
              <w:t>（专家对学科建设目标任务的科学性、可行性、经费预算等方面的论证意见和建议）</w:t>
            </w: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</w:p>
          <w:p w:rsidR="005B1AB7" w:rsidRDefault="005B1AB7" w:rsidP="005273E9">
            <w:pPr>
              <w:spacing w:line="400" w:lineRule="exact"/>
              <w:rPr>
                <w:rFonts w:ascii="仿宋_GB2312" w:eastAsia="仿宋_GB2312" w:hAnsi="楷体"/>
                <w:szCs w:val="21"/>
              </w:rPr>
            </w:pPr>
          </w:p>
        </w:tc>
      </w:tr>
      <w:tr w:rsidR="005B1AB7" w:rsidRPr="005B1AB7" w:rsidTr="005B1AB7">
        <w:trPr>
          <w:trHeight w:val="306"/>
        </w:trPr>
        <w:tc>
          <w:tcPr>
            <w:tcW w:w="2293" w:type="dxa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B1AB7">
              <w:rPr>
                <w:rFonts w:ascii="仿宋" w:eastAsia="仿宋" w:hAnsi="仿宋" w:hint="eastAsia"/>
                <w:sz w:val="24"/>
              </w:rPr>
              <w:t>专家姓名</w:t>
            </w:r>
          </w:p>
        </w:tc>
        <w:tc>
          <w:tcPr>
            <w:tcW w:w="2294" w:type="dxa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B1AB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94" w:type="dxa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B1AB7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2294" w:type="dxa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B1AB7">
              <w:rPr>
                <w:rFonts w:ascii="仿宋" w:eastAsia="仿宋" w:hAnsi="仿宋" w:hint="eastAsia"/>
                <w:sz w:val="24"/>
              </w:rPr>
              <w:t>专家签名</w:t>
            </w:r>
          </w:p>
        </w:tc>
      </w:tr>
      <w:tr w:rsidR="005B1AB7" w:rsidTr="005B1AB7">
        <w:trPr>
          <w:trHeight w:val="303"/>
        </w:trPr>
        <w:tc>
          <w:tcPr>
            <w:tcW w:w="2293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5B1AB7" w:rsidTr="005B1AB7">
        <w:trPr>
          <w:trHeight w:val="303"/>
        </w:trPr>
        <w:tc>
          <w:tcPr>
            <w:tcW w:w="2293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5B1AB7" w:rsidTr="005B1AB7">
        <w:trPr>
          <w:trHeight w:val="303"/>
        </w:trPr>
        <w:tc>
          <w:tcPr>
            <w:tcW w:w="2293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2294" w:type="dxa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</w:tbl>
    <w:p w:rsidR="005B1AB7" w:rsidRDefault="005B1AB7" w:rsidP="005273E9">
      <w:pPr>
        <w:spacing w:line="400" w:lineRule="exac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七、</w:t>
      </w:r>
      <w:r w:rsidRPr="005B1AB7">
        <w:rPr>
          <w:rFonts w:ascii="仿宋_GB2312" w:eastAsia="仿宋_GB2312" w:hAnsi="仿宋" w:hint="eastAsia"/>
          <w:b/>
          <w:sz w:val="28"/>
          <w:szCs w:val="28"/>
        </w:rPr>
        <w:t>职能部门审核意见</w:t>
      </w:r>
    </w:p>
    <w:tbl>
      <w:tblPr>
        <w:tblStyle w:val="a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8358"/>
      </w:tblGrid>
      <w:tr w:rsidR="005B1AB7" w:rsidRPr="005B1AB7" w:rsidTr="005B1AB7">
        <w:trPr>
          <w:trHeight w:val="3144"/>
        </w:trPr>
        <w:tc>
          <w:tcPr>
            <w:tcW w:w="817" w:type="dxa"/>
            <w:vAlign w:val="center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B1AB7">
              <w:rPr>
                <w:rFonts w:ascii="仿宋_GB2312" w:eastAsia="仿宋_GB2312" w:hAnsi="仿宋" w:hint="eastAsia"/>
                <w:sz w:val="24"/>
              </w:rPr>
              <w:t>研究生院审核意见</w:t>
            </w:r>
          </w:p>
        </w:tc>
        <w:tc>
          <w:tcPr>
            <w:tcW w:w="8358" w:type="dxa"/>
            <w:vAlign w:val="center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签字（盖章）：</w:t>
            </w:r>
          </w:p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年     月     日 </w:t>
            </w:r>
          </w:p>
        </w:tc>
      </w:tr>
      <w:tr w:rsidR="005B1AB7" w:rsidRPr="005B1AB7" w:rsidTr="005B1AB7">
        <w:trPr>
          <w:trHeight w:val="2819"/>
        </w:trPr>
        <w:tc>
          <w:tcPr>
            <w:tcW w:w="817" w:type="dxa"/>
            <w:vAlign w:val="center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B1AB7">
              <w:rPr>
                <w:rFonts w:ascii="仿宋_GB2312" w:eastAsia="仿宋_GB2312" w:hAnsi="仿宋" w:hint="eastAsia"/>
                <w:sz w:val="24"/>
              </w:rPr>
              <w:t>实验室与设备管理处审核意见</w:t>
            </w:r>
          </w:p>
        </w:tc>
        <w:tc>
          <w:tcPr>
            <w:tcW w:w="8358" w:type="dxa"/>
            <w:vAlign w:val="center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签字（盖章）：</w:t>
            </w:r>
          </w:p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年     月     日</w:t>
            </w:r>
          </w:p>
        </w:tc>
      </w:tr>
      <w:tr w:rsidR="005B1AB7" w:rsidRPr="005B1AB7" w:rsidTr="005B1AB7">
        <w:trPr>
          <w:trHeight w:val="2959"/>
        </w:trPr>
        <w:tc>
          <w:tcPr>
            <w:tcW w:w="817" w:type="dxa"/>
            <w:vAlign w:val="center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B1AB7">
              <w:rPr>
                <w:rFonts w:ascii="仿宋_GB2312" w:eastAsia="仿宋_GB2312" w:hAnsi="仿宋" w:hint="eastAsia"/>
                <w:sz w:val="24"/>
              </w:rPr>
              <w:t>人事处审核意见</w:t>
            </w:r>
          </w:p>
        </w:tc>
        <w:tc>
          <w:tcPr>
            <w:tcW w:w="8358" w:type="dxa"/>
            <w:vAlign w:val="center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签字（盖章）：</w:t>
            </w:r>
          </w:p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年     月     日</w:t>
            </w:r>
          </w:p>
        </w:tc>
      </w:tr>
      <w:tr w:rsidR="005B1AB7" w:rsidRPr="005B1AB7" w:rsidTr="005B1AB7">
        <w:trPr>
          <w:trHeight w:val="3083"/>
        </w:trPr>
        <w:tc>
          <w:tcPr>
            <w:tcW w:w="817" w:type="dxa"/>
            <w:vAlign w:val="center"/>
          </w:tcPr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5B1AB7">
              <w:rPr>
                <w:rFonts w:ascii="仿宋_GB2312" w:eastAsia="仿宋_GB2312" w:hAnsi="仿宋" w:hint="eastAsia"/>
                <w:sz w:val="24"/>
              </w:rPr>
              <w:t>计划财务处审核意见</w:t>
            </w:r>
          </w:p>
        </w:tc>
        <w:tc>
          <w:tcPr>
            <w:tcW w:w="8358" w:type="dxa"/>
            <w:vAlign w:val="center"/>
          </w:tcPr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签字（盖章）：</w:t>
            </w:r>
          </w:p>
          <w:p w:rsidR="005B1AB7" w:rsidRPr="005B1AB7" w:rsidRDefault="005B1AB7" w:rsidP="005B1AB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年     月     日</w:t>
            </w:r>
          </w:p>
        </w:tc>
      </w:tr>
    </w:tbl>
    <w:p w:rsidR="005B1AB7" w:rsidRPr="005B1AB7" w:rsidRDefault="005B1AB7" w:rsidP="005B1AB7">
      <w:pPr>
        <w:spacing w:line="400" w:lineRule="exact"/>
        <w:rPr>
          <w:rFonts w:ascii="仿宋_GB2312" w:eastAsia="仿宋_GB2312" w:hAnsi="仿宋"/>
          <w:b/>
          <w:sz w:val="28"/>
          <w:szCs w:val="28"/>
        </w:rPr>
      </w:pPr>
    </w:p>
    <w:sectPr w:rsidR="005B1AB7" w:rsidRPr="005B1AB7" w:rsidSect="007751C2">
      <w:pgSz w:w="11906" w:h="16838"/>
      <w:pgMar w:top="1928" w:right="1416" w:bottom="1928" w:left="1531" w:header="851" w:footer="1701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DD" w:rsidRDefault="002E74DD" w:rsidP="007751C2">
      <w:r>
        <w:separator/>
      </w:r>
    </w:p>
  </w:endnote>
  <w:endnote w:type="continuationSeparator" w:id="1">
    <w:p w:rsidR="002E74DD" w:rsidRDefault="002E74DD" w:rsidP="00775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C2" w:rsidRDefault="00655115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2B0A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0AA0">
      <w:rPr>
        <w:rStyle w:val="a7"/>
      </w:rPr>
      <w:t>- 5 -</w:t>
    </w:r>
    <w:r>
      <w:rPr>
        <w:rStyle w:val="a7"/>
      </w:rPr>
      <w:fldChar w:fldCharType="end"/>
    </w:r>
  </w:p>
  <w:p w:rsidR="007751C2" w:rsidRDefault="007751C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C2" w:rsidRDefault="00655115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2B0A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AB7">
      <w:rPr>
        <w:rStyle w:val="a7"/>
        <w:noProof/>
      </w:rPr>
      <w:t>- 1 -</w:t>
    </w:r>
    <w:r>
      <w:rPr>
        <w:rStyle w:val="a7"/>
      </w:rPr>
      <w:fldChar w:fldCharType="end"/>
    </w:r>
  </w:p>
  <w:p w:rsidR="007751C2" w:rsidRDefault="007751C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DD" w:rsidRDefault="002E74DD" w:rsidP="007751C2">
      <w:r>
        <w:separator/>
      </w:r>
    </w:p>
  </w:footnote>
  <w:footnote w:type="continuationSeparator" w:id="1">
    <w:p w:rsidR="002E74DD" w:rsidRDefault="002E74DD" w:rsidP="00775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204"/>
    <w:rsid w:val="00000513"/>
    <w:rsid w:val="00010D12"/>
    <w:rsid w:val="000135B7"/>
    <w:rsid w:val="00024BA6"/>
    <w:rsid w:val="0003656D"/>
    <w:rsid w:val="00045FAD"/>
    <w:rsid w:val="000517C7"/>
    <w:rsid w:val="00052D31"/>
    <w:rsid w:val="00074DFA"/>
    <w:rsid w:val="000776CB"/>
    <w:rsid w:val="00083D21"/>
    <w:rsid w:val="000B3B27"/>
    <w:rsid w:val="000C24C0"/>
    <w:rsid w:val="000C63D7"/>
    <w:rsid w:val="000C7907"/>
    <w:rsid w:val="000D1AD2"/>
    <w:rsid w:val="000E6F7F"/>
    <w:rsid w:val="0010048F"/>
    <w:rsid w:val="0011030E"/>
    <w:rsid w:val="00110533"/>
    <w:rsid w:val="00111FA5"/>
    <w:rsid w:val="001251F4"/>
    <w:rsid w:val="001258EF"/>
    <w:rsid w:val="00133204"/>
    <w:rsid w:val="0013500F"/>
    <w:rsid w:val="00160479"/>
    <w:rsid w:val="0017058A"/>
    <w:rsid w:val="00170783"/>
    <w:rsid w:val="00173BE5"/>
    <w:rsid w:val="00181923"/>
    <w:rsid w:val="00191FBB"/>
    <w:rsid w:val="001A7982"/>
    <w:rsid w:val="001D285C"/>
    <w:rsid w:val="001D36AF"/>
    <w:rsid w:val="001D407E"/>
    <w:rsid w:val="001D72D5"/>
    <w:rsid w:val="001E21DB"/>
    <w:rsid w:val="001F3892"/>
    <w:rsid w:val="00204644"/>
    <w:rsid w:val="00207779"/>
    <w:rsid w:val="00212E10"/>
    <w:rsid w:val="002207B1"/>
    <w:rsid w:val="002209F8"/>
    <w:rsid w:val="0022119C"/>
    <w:rsid w:val="00226415"/>
    <w:rsid w:val="00236584"/>
    <w:rsid w:val="00254E93"/>
    <w:rsid w:val="0026749E"/>
    <w:rsid w:val="00281706"/>
    <w:rsid w:val="00284FBE"/>
    <w:rsid w:val="002878E9"/>
    <w:rsid w:val="002907B2"/>
    <w:rsid w:val="00293692"/>
    <w:rsid w:val="002A4CF4"/>
    <w:rsid w:val="002B0AA0"/>
    <w:rsid w:val="002B2A20"/>
    <w:rsid w:val="002D60D9"/>
    <w:rsid w:val="002E4E68"/>
    <w:rsid w:val="002E5C2D"/>
    <w:rsid w:val="002E74DD"/>
    <w:rsid w:val="00323733"/>
    <w:rsid w:val="00324A0B"/>
    <w:rsid w:val="00324F24"/>
    <w:rsid w:val="003407C6"/>
    <w:rsid w:val="00347F02"/>
    <w:rsid w:val="00357697"/>
    <w:rsid w:val="00366343"/>
    <w:rsid w:val="00372F1F"/>
    <w:rsid w:val="003962AC"/>
    <w:rsid w:val="003A083E"/>
    <w:rsid w:val="003B145F"/>
    <w:rsid w:val="003E49EF"/>
    <w:rsid w:val="003E62D0"/>
    <w:rsid w:val="004128FA"/>
    <w:rsid w:val="00420944"/>
    <w:rsid w:val="004422B7"/>
    <w:rsid w:val="00466BC2"/>
    <w:rsid w:val="0046731B"/>
    <w:rsid w:val="00473A6E"/>
    <w:rsid w:val="00481A42"/>
    <w:rsid w:val="00482A4F"/>
    <w:rsid w:val="004A1607"/>
    <w:rsid w:val="004C0A13"/>
    <w:rsid w:val="004D3891"/>
    <w:rsid w:val="004D3B6C"/>
    <w:rsid w:val="004E55E4"/>
    <w:rsid w:val="004F4521"/>
    <w:rsid w:val="004F671E"/>
    <w:rsid w:val="004F6B16"/>
    <w:rsid w:val="00500F53"/>
    <w:rsid w:val="0051226C"/>
    <w:rsid w:val="00517C4C"/>
    <w:rsid w:val="00521477"/>
    <w:rsid w:val="005273E9"/>
    <w:rsid w:val="005325E5"/>
    <w:rsid w:val="00540436"/>
    <w:rsid w:val="00551B7D"/>
    <w:rsid w:val="005634C0"/>
    <w:rsid w:val="0056502A"/>
    <w:rsid w:val="005734F5"/>
    <w:rsid w:val="00586310"/>
    <w:rsid w:val="0059180B"/>
    <w:rsid w:val="00595D56"/>
    <w:rsid w:val="005A24BF"/>
    <w:rsid w:val="005A6AB2"/>
    <w:rsid w:val="005B1AB7"/>
    <w:rsid w:val="005C479B"/>
    <w:rsid w:val="005E6028"/>
    <w:rsid w:val="005F1460"/>
    <w:rsid w:val="005F72E5"/>
    <w:rsid w:val="00601E3F"/>
    <w:rsid w:val="0060463D"/>
    <w:rsid w:val="00626E7A"/>
    <w:rsid w:val="00653749"/>
    <w:rsid w:val="00655115"/>
    <w:rsid w:val="00663F69"/>
    <w:rsid w:val="006700D9"/>
    <w:rsid w:val="00691817"/>
    <w:rsid w:val="006A1AA0"/>
    <w:rsid w:val="006B39E4"/>
    <w:rsid w:val="006B5D0B"/>
    <w:rsid w:val="006B6AF0"/>
    <w:rsid w:val="006D4230"/>
    <w:rsid w:val="006D5CD5"/>
    <w:rsid w:val="006F5479"/>
    <w:rsid w:val="00700A70"/>
    <w:rsid w:val="00705119"/>
    <w:rsid w:val="00707159"/>
    <w:rsid w:val="007165DC"/>
    <w:rsid w:val="007204F2"/>
    <w:rsid w:val="00724A73"/>
    <w:rsid w:val="00731705"/>
    <w:rsid w:val="0073175E"/>
    <w:rsid w:val="0074605A"/>
    <w:rsid w:val="007751C2"/>
    <w:rsid w:val="00780FEA"/>
    <w:rsid w:val="00787324"/>
    <w:rsid w:val="00791107"/>
    <w:rsid w:val="007A2C4D"/>
    <w:rsid w:val="007A7E3A"/>
    <w:rsid w:val="007C0598"/>
    <w:rsid w:val="007E0F29"/>
    <w:rsid w:val="007E1995"/>
    <w:rsid w:val="007E348C"/>
    <w:rsid w:val="007F6647"/>
    <w:rsid w:val="008005D9"/>
    <w:rsid w:val="00813CD6"/>
    <w:rsid w:val="00816933"/>
    <w:rsid w:val="00826B4E"/>
    <w:rsid w:val="0083027E"/>
    <w:rsid w:val="0084468A"/>
    <w:rsid w:val="0085559C"/>
    <w:rsid w:val="00855B00"/>
    <w:rsid w:val="00862473"/>
    <w:rsid w:val="00874159"/>
    <w:rsid w:val="008765FB"/>
    <w:rsid w:val="0088252C"/>
    <w:rsid w:val="0088521B"/>
    <w:rsid w:val="008A05A8"/>
    <w:rsid w:val="008A6798"/>
    <w:rsid w:val="008D56D8"/>
    <w:rsid w:val="008D5892"/>
    <w:rsid w:val="00917719"/>
    <w:rsid w:val="009250F0"/>
    <w:rsid w:val="00925854"/>
    <w:rsid w:val="00933790"/>
    <w:rsid w:val="00943339"/>
    <w:rsid w:val="00943885"/>
    <w:rsid w:val="00945C5C"/>
    <w:rsid w:val="009622C3"/>
    <w:rsid w:val="009632CB"/>
    <w:rsid w:val="00964A33"/>
    <w:rsid w:val="00974789"/>
    <w:rsid w:val="00983409"/>
    <w:rsid w:val="0099047C"/>
    <w:rsid w:val="00992E65"/>
    <w:rsid w:val="009A1176"/>
    <w:rsid w:val="009B28A3"/>
    <w:rsid w:val="009D13D3"/>
    <w:rsid w:val="009D382B"/>
    <w:rsid w:val="009E1A02"/>
    <w:rsid w:val="009E6141"/>
    <w:rsid w:val="00A21C6C"/>
    <w:rsid w:val="00A27D60"/>
    <w:rsid w:val="00A43F06"/>
    <w:rsid w:val="00A44C9A"/>
    <w:rsid w:val="00A82EF0"/>
    <w:rsid w:val="00AA3751"/>
    <w:rsid w:val="00AB3C8C"/>
    <w:rsid w:val="00AB4A9C"/>
    <w:rsid w:val="00AC5B42"/>
    <w:rsid w:val="00AD4E63"/>
    <w:rsid w:val="00AF141B"/>
    <w:rsid w:val="00AF3E39"/>
    <w:rsid w:val="00B060A0"/>
    <w:rsid w:val="00B12D11"/>
    <w:rsid w:val="00B32CF9"/>
    <w:rsid w:val="00B43F5E"/>
    <w:rsid w:val="00B73E81"/>
    <w:rsid w:val="00B913C0"/>
    <w:rsid w:val="00B95391"/>
    <w:rsid w:val="00BA7D9C"/>
    <w:rsid w:val="00BB0D34"/>
    <w:rsid w:val="00BF3F1B"/>
    <w:rsid w:val="00C06478"/>
    <w:rsid w:val="00C13EC8"/>
    <w:rsid w:val="00C32DD6"/>
    <w:rsid w:val="00C33B51"/>
    <w:rsid w:val="00C462FF"/>
    <w:rsid w:val="00C80681"/>
    <w:rsid w:val="00C8661C"/>
    <w:rsid w:val="00CA1E6C"/>
    <w:rsid w:val="00CB23EF"/>
    <w:rsid w:val="00CB7186"/>
    <w:rsid w:val="00CD2604"/>
    <w:rsid w:val="00CE1619"/>
    <w:rsid w:val="00CE24DA"/>
    <w:rsid w:val="00CF1385"/>
    <w:rsid w:val="00CF15CE"/>
    <w:rsid w:val="00D02EA5"/>
    <w:rsid w:val="00D10A41"/>
    <w:rsid w:val="00D13ED6"/>
    <w:rsid w:val="00D146A2"/>
    <w:rsid w:val="00D349BA"/>
    <w:rsid w:val="00D47B4F"/>
    <w:rsid w:val="00D53F64"/>
    <w:rsid w:val="00D60F67"/>
    <w:rsid w:val="00D87A96"/>
    <w:rsid w:val="00D942A0"/>
    <w:rsid w:val="00D94ED2"/>
    <w:rsid w:val="00D97870"/>
    <w:rsid w:val="00DA28B6"/>
    <w:rsid w:val="00DD02CB"/>
    <w:rsid w:val="00DD0F5C"/>
    <w:rsid w:val="00DD3E2D"/>
    <w:rsid w:val="00DE576B"/>
    <w:rsid w:val="00E02199"/>
    <w:rsid w:val="00E14EC6"/>
    <w:rsid w:val="00E220AB"/>
    <w:rsid w:val="00E51C7F"/>
    <w:rsid w:val="00E66C2C"/>
    <w:rsid w:val="00E81E43"/>
    <w:rsid w:val="00E85672"/>
    <w:rsid w:val="00EA004F"/>
    <w:rsid w:val="00EA69E1"/>
    <w:rsid w:val="00EA7715"/>
    <w:rsid w:val="00EA79D0"/>
    <w:rsid w:val="00EE43D5"/>
    <w:rsid w:val="00EE6C5A"/>
    <w:rsid w:val="00EE756D"/>
    <w:rsid w:val="00F10BB3"/>
    <w:rsid w:val="00F3332A"/>
    <w:rsid w:val="00F37D13"/>
    <w:rsid w:val="00F43E23"/>
    <w:rsid w:val="00F445D2"/>
    <w:rsid w:val="00F47A2B"/>
    <w:rsid w:val="00F505EA"/>
    <w:rsid w:val="00F527CE"/>
    <w:rsid w:val="00F54540"/>
    <w:rsid w:val="00F66726"/>
    <w:rsid w:val="00F847EA"/>
    <w:rsid w:val="00F9384D"/>
    <w:rsid w:val="00FC0DBA"/>
    <w:rsid w:val="00FD0D63"/>
    <w:rsid w:val="00FD6729"/>
    <w:rsid w:val="00FE0EE3"/>
    <w:rsid w:val="00FE3A0C"/>
    <w:rsid w:val="00FE55D2"/>
    <w:rsid w:val="00FE75C3"/>
    <w:rsid w:val="00FF4C84"/>
    <w:rsid w:val="00FF74AD"/>
    <w:rsid w:val="380B689C"/>
    <w:rsid w:val="4713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751C2"/>
    <w:rPr>
      <w:sz w:val="18"/>
      <w:szCs w:val="18"/>
    </w:rPr>
  </w:style>
  <w:style w:type="paragraph" w:styleId="a4">
    <w:name w:val="footer"/>
    <w:basedOn w:val="a"/>
    <w:link w:val="Char0"/>
    <w:unhideWhenUsed/>
    <w:rsid w:val="0077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7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7751C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page number"/>
    <w:basedOn w:val="a0"/>
    <w:qFormat/>
    <w:rsid w:val="007751C2"/>
  </w:style>
  <w:style w:type="character" w:customStyle="1" w:styleId="Char0">
    <w:name w:val="页脚 Char"/>
    <w:basedOn w:val="a0"/>
    <w:link w:val="a4"/>
    <w:rsid w:val="007751C2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标准"/>
    <w:basedOn w:val="a"/>
    <w:qFormat/>
    <w:rsid w:val="007751C2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Char1">
    <w:name w:val="页眉 Char"/>
    <w:basedOn w:val="a0"/>
    <w:link w:val="a5"/>
    <w:uiPriority w:val="99"/>
    <w:rsid w:val="007751C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7751C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7751C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5B1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594</Words>
  <Characters>3388</Characters>
  <Application>Microsoft Office Word</Application>
  <DocSecurity>0</DocSecurity>
  <Lines>28</Lines>
  <Paragraphs>7</Paragraphs>
  <ScaleCrop>false</ScaleCrop>
  <Company>ZJEDU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吴振辉</dc:creator>
  <cp:lastModifiedBy>pc</cp:lastModifiedBy>
  <cp:revision>7</cp:revision>
  <cp:lastPrinted>2016-11-01T01:13:00Z</cp:lastPrinted>
  <dcterms:created xsi:type="dcterms:W3CDTF">2017-01-15T11:17:00Z</dcterms:created>
  <dcterms:modified xsi:type="dcterms:W3CDTF">2017-01-15T11:59:00Z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