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84A" w:rsidRDefault="00C4784A" w:rsidP="00015F72">
      <w:pPr>
        <w:widowControl/>
        <w:shd w:val="clear" w:color="auto" w:fill="FFFFFF"/>
        <w:spacing w:line="520" w:lineRule="exact"/>
        <w:jc w:val="center"/>
        <w:rPr>
          <w:rFonts w:ascii="方正小标宋简体" w:eastAsia="方正小标宋简体" w:hAnsi="黑体"/>
          <w:sz w:val="44"/>
          <w:szCs w:val="44"/>
        </w:rPr>
      </w:pPr>
      <w:bookmarkStart w:id="0" w:name="标题"/>
      <w:bookmarkStart w:id="1" w:name="_GoBack"/>
      <w:bookmarkEnd w:id="1"/>
    </w:p>
    <w:p w:rsidR="00C4784A" w:rsidRDefault="00C4784A" w:rsidP="00015F72">
      <w:pPr>
        <w:widowControl/>
        <w:shd w:val="clear" w:color="auto" w:fill="FFFFFF"/>
        <w:spacing w:line="520" w:lineRule="exact"/>
        <w:jc w:val="center"/>
        <w:rPr>
          <w:rFonts w:ascii="方正小标宋简体" w:eastAsia="方正小标宋简体" w:hAnsi="黑体"/>
          <w:sz w:val="44"/>
          <w:szCs w:val="44"/>
        </w:rPr>
      </w:pPr>
    </w:p>
    <w:p w:rsidR="00DB4E64" w:rsidRDefault="00C4784A" w:rsidP="00015F72">
      <w:pPr>
        <w:widowControl/>
        <w:shd w:val="clear" w:color="auto" w:fill="FFFFFF"/>
        <w:spacing w:line="520" w:lineRule="exact"/>
        <w:jc w:val="center"/>
        <w:rPr>
          <w:rFonts w:ascii="方正小标宋简体" w:eastAsia="方正小标宋简体" w:hAnsi="宋体" w:cs="宋体"/>
          <w:bCs/>
          <w:kern w:val="0"/>
          <w:sz w:val="44"/>
          <w:szCs w:val="44"/>
        </w:rPr>
      </w:pPr>
      <w:r w:rsidRPr="00C23666">
        <w:rPr>
          <w:rFonts w:ascii="方正小标宋简体" w:eastAsia="方正小标宋简体" w:hAnsi="宋体" w:cs="宋体" w:hint="eastAsia"/>
          <w:bCs/>
          <w:kern w:val="0"/>
          <w:sz w:val="44"/>
          <w:szCs w:val="44"/>
        </w:rPr>
        <w:t>浙江理工大学关于</w:t>
      </w:r>
    </w:p>
    <w:p w:rsidR="00C4784A" w:rsidRPr="00C23666" w:rsidRDefault="00C4784A" w:rsidP="00015F72">
      <w:pPr>
        <w:widowControl/>
        <w:shd w:val="clear" w:color="auto" w:fill="FFFFFF"/>
        <w:spacing w:line="520" w:lineRule="exact"/>
        <w:jc w:val="center"/>
        <w:rPr>
          <w:rFonts w:ascii="方正小标宋简体" w:eastAsia="方正小标宋简体" w:hAnsi="宋体" w:cs="宋体"/>
          <w:bCs/>
          <w:kern w:val="0"/>
          <w:sz w:val="44"/>
          <w:szCs w:val="44"/>
        </w:rPr>
      </w:pPr>
      <w:r w:rsidRPr="00C23666">
        <w:rPr>
          <w:rFonts w:ascii="方正小标宋简体" w:eastAsia="方正小标宋简体" w:hAnsi="宋体" w:cs="宋体" w:hint="eastAsia"/>
          <w:bCs/>
          <w:kern w:val="0"/>
          <w:sz w:val="44"/>
          <w:szCs w:val="44"/>
        </w:rPr>
        <w:t>公布202</w:t>
      </w:r>
      <w:r w:rsidR="000D7288">
        <w:rPr>
          <w:rFonts w:ascii="方正小标宋简体" w:eastAsia="方正小标宋简体" w:hAnsi="宋体" w:cs="宋体"/>
          <w:bCs/>
          <w:kern w:val="0"/>
          <w:sz w:val="44"/>
          <w:szCs w:val="44"/>
        </w:rPr>
        <w:t>3</w:t>
      </w:r>
      <w:r w:rsidRPr="00C23666">
        <w:rPr>
          <w:rFonts w:ascii="方正小标宋简体" w:eastAsia="方正小标宋简体" w:hAnsi="宋体" w:cs="宋体" w:hint="eastAsia"/>
          <w:bCs/>
          <w:kern w:val="0"/>
          <w:sz w:val="44"/>
          <w:szCs w:val="44"/>
        </w:rPr>
        <w:t>年优秀研究生学位论文名单的通知</w:t>
      </w:r>
    </w:p>
    <w:p w:rsidR="00C4784A" w:rsidRPr="00956E04" w:rsidRDefault="00C4784A" w:rsidP="00015F72">
      <w:pPr>
        <w:widowControl/>
        <w:shd w:val="clear" w:color="auto" w:fill="FFFFFF"/>
        <w:spacing w:line="520" w:lineRule="exact"/>
        <w:jc w:val="left"/>
        <w:rPr>
          <w:rFonts w:ascii="仿宋" w:eastAsia="仿宋" w:hAnsi="仿宋" w:cs="宋体"/>
          <w:kern w:val="0"/>
          <w:sz w:val="32"/>
          <w:szCs w:val="32"/>
        </w:rPr>
      </w:pPr>
    </w:p>
    <w:p w:rsidR="00C4784A" w:rsidRPr="00956E04" w:rsidRDefault="00C4784A" w:rsidP="00015F72">
      <w:pPr>
        <w:widowControl/>
        <w:shd w:val="clear" w:color="auto" w:fill="FFFFFF"/>
        <w:spacing w:line="520" w:lineRule="exact"/>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各学院：</w:t>
      </w:r>
    </w:p>
    <w:p w:rsidR="00C4784A" w:rsidRPr="00956E04" w:rsidRDefault="00C4784A" w:rsidP="00015F72">
      <w:pPr>
        <w:widowControl/>
        <w:spacing w:line="520" w:lineRule="exact"/>
        <w:ind w:firstLineChars="200" w:firstLine="640"/>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根据《浙江理工大学优秀研究生学位论文评选办法》（浙理工研〔2015〕4号），经本人申请、学院推荐，专家评审，报学校批准，《</w:t>
      </w:r>
      <w:r w:rsidR="000D7288" w:rsidRPr="000D7288">
        <w:rPr>
          <w:rFonts w:ascii="仿宋_GB2312" w:eastAsia="仿宋_GB2312" w:hAnsi="仿宋" w:cs="宋体" w:hint="eastAsia"/>
          <w:kern w:val="0"/>
          <w:sz w:val="32"/>
          <w:szCs w:val="32"/>
        </w:rPr>
        <w:t>氨基酸侧基水溶性螺旋聚合物的制备、自组装与动态光响应行为</w:t>
      </w:r>
      <w:r w:rsidRPr="00956E04">
        <w:rPr>
          <w:rFonts w:ascii="仿宋_GB2312" w:eastAsia="仿宋_GB2312" w:hAnsi="仿宋" w:cs="宋体" w:hint="eastAsia"/>
          <w:kern w:val="0"/>
          <w:sz w:val="32"/>
          <w:szCs w:val="32"/>
        </w:rPr>
        <w:t>》等</w:t>
      </w:r>
      <w:r w:rsidR="00E460A1">
        <w:rPr>
          <w:rFonts w:ascii="仿宋_GB2312" w:eastAsia="仿宋_GB2312" w:hAnsi="仿宋" w:cs="宋体" w:hint="eastAsia"/>
          <w:kern w:val="0"/>
          <w:sz w:val="32"/>
          <w:szCs w:val="32"/>
        </w:rPr>
        <w:t>3</w:t>
      </w:r>
      <w:r w:rsidRPr="00956E04">
        <w:rPr>
          <w:rFonts w:ascii="仿宋_GB2312" w:eastAsia="仿宋_GB2312" w:hAnsi="仿宋" w:cs="宋体" w:hint="eastAsia"/>
          <w:kern w:val="0"/>
          <w:sz w:val="32"/>
          <w:szCs w:val="32"/>
        </w:rPr>
        <w:t>篇博士学位论文和《</w:t>
      </w:r>
      <w:r w:rsidR="000D7288" w:rsidRPr="000D7288">
        <w:rPr>
          <w:rFonts w:ascii="仿宋_GB2312" w:eastAsia="仿宋_GB2312" w:hAnsi="仿宋" w:cs="宋体" w:hint="eastAsia"/>
          <w:kern w:val="0"/>
          <w:sz w:val="32"/>
          <w:szCs w:val="32"/>
        </w:rPr>
        <w:t>映射和视觉突显设计对汽车视听双模态防撞预警有效性的影响</w:t>
      </w:r>
      <w:r w:rsidRPr="00956E04">
        <w:rPr>
          <w:rFonts w:ascii="仿宋_GB2312" w:eastAsia="仿宋_GB2312" w:hAnsi="仿宋" w:cs="宋体" w:hint="eastAsia"/>
          <w:kern w:val="0"/>
          <w:sz w:val="32"/>
          <w:szCs w:val="32"/>
        </w:rPr>
        <w:t>》等</w:t>
      </w:r>
      <w:r w:rsidR="000D7288">
        <w:rPr>
          <w:rFonts w:ascii="仿宋_GB2312" w:eastAsia="仿宋_GB2312" w:hAnsi="仿宋" w:cs="宋体" w:hint="eastAsia"/>
          <w:kern w:val="0"/>
          <w:sz w:val="32"/>
          <w:szCs w:val="32"/>
        </w:rPr>
        <w:t>1</w:t>
      </w:r>
      <w:r w:rsidR="000D7288">
        <w:rPr>
          <w:rFonts w:ascii="仿宋_GB2312" w:eastAsia="仿宋_GB2312" w:hAnsi="仿宋" w:cs="宋体"/>
          <w:kern w:val="0"/>
          <w:sz w:val="32"/>
          <w:szCs w:val="32"/>
        </w:rPr>
        <w:t>65</w:t>
      </w:r>
      <w:r w:rsidRPr="00956E04">
        <w:rPr>
          <w:rFonts w:ascii="仿宋_GB2312" w:eastAsia="仿宋_GB2312" w:hAnsi="仿宋" w:cs="宋体" w:hint="eastAsia"/>
          <w:kern w:val="0"/>
          <w:sz w:val="32"/>
          <w:szCs w:val="32"/>
        </w:rPr>
        <w:t>篇硕士学位论文被评为202</w:t>
      </w:r>
      <w:r w:rsidR="000D7288">
        <w:rPr>
          <w:rFonts w:ascii="仿宋_GB2312" w:eastAsia="仿宋_GB2312" w:hAnsi="仿宋" w:cs="宋体"/>
          <w:kern w:val="0"/>
          <w:sz w:val="32"/>
          <w:szCs w:val="32"/>
        </w:rPr>
        <w:t>3</w:t>
      </w:r>
      <w:r w:rsidRPr="00956E04">
        <w:rPr>
          <w:rFonts w:ascii="仿宋_GB2312" w:eastAsia="仿宋_GB2312" w:hAnsi="仿宋" w:cs="宋体" w:hint="eastAsia"/>
          <w:kern w:val="0"/>
          <w:sz w:val="32"/>
          <w:szCs w:val="32"/>
        </w:rPr>
        <w:t>年校优秀研究生学位论文，现予公布。</w:t>
      </w:r>
    </w:p>
    <w:p w:rsidR="00C4784A" w:rsidRPr="00956E04" w:rsidRDefault="00C4784A" w:rsidP="00015F72">
      <w:pPr>
        <w:widowControl/>
        <w:spacing w:line="520" w:lineRule="exact"/>
        <w:ind w:firstLineChars="200" w:firstLine="640"/>
        <w:jc w:val="left"/>
        <w:rPr>
          <w:rFonts w:ascii="仿宋_GB2312" w:eastAsia="仿宋_GB2312" w:hAnsi="仿宋" w:cs="宋体"/>
          <w:kern w:val="0"/>
          <w:sz w:val="32"/>
          <w:szCs w:val="32"/>
        </w:rPr>
      </w:pPr>
    </w:p>
    <w:p w:rsidR="00C4784A" w:rsidRPr="00956E04" w:rsidRDefault="00C4784A" w:rsidP="00015F72">
      <w:pPr>
        <w:widowControl/>
        <w:spacing w:line="520" w:lineRule="exact"/>
        <w:ind w:firstLineChars="200" w:firstLine="640"/>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附件：</w:t>
      </w:r>
      <w:r w:rsidR="0094521A">
        <w:rPr>
          <w:rFonts w:ascii="仿宋_GB2312" w:eastAsia="仿宋_GB2312" w:hAnsi="仿宋" w:cs="宋体" w:hint="eastAsia"/>
          <w:kern w:val="0"/>
          <w:sz w:val="32"/>
          <w:szCs w:val="32"/>
        </w:rPr>
        <w:t>浙江理工大学</w:t>
      </w:r>
      <w:r w:rsidRPr="00956E04">
        <w:rPr>
          <w:rFonts w:ascii="仿宋_GB2312" w:eastAsia="仿宋_GB2312" w:hAnsi="仿宋" w:cs="宋体" w:hint="eastAsia"/>
          <w:kern w:val="0"/>
          <w:sz w:val="32"/>
          <w:szCs w:val="32"/>
        </w:rPr>
        <w:t>202</w:t>
      </w:r>
      <w:r w:rsidR="000D7288">
        <w:rPr>
          <w:rFonts w:ascii="仿宋_GB2312" w:eastAsia="仿宋_GB2312" w:hAnsi="仿宋" w:cs="宋体"/>
          <w:kern w:val="0"/>
          <w:sz w:val="32"/>
          <w:szCs w:val="32"/>
        </w:rPr>
        <w:t>3</w:t>
      </w:r>
      <w:r w:rsidRPr="00956E04">
        <w:rPr>
          <w:rFonts w:ascii="仿宋_GB2312" w:eastAsia="仿宋_GB2312" w:hAnsi="仿宋" w:cs="宋体" w:hint="eastAsia"/>
          <w:kern w:val="0"/>
          <w:sz w:val="32"/>
          <w:szCs w:val="32"/>
        </w:rPr>
        <w:t>年优秀研究生学位论文名单</w:t>
      </w:r>
    </w:p>
    <w:p w:rsidR="00C4784A" w:rsidRDefault="00C4784A" w:rsidP="00015F72">
      <w:pPr>
        <w:widowControl/>
        <w:shd w:val="clear" w:color="auto" w:fill="FFFFFF"/>
        <w:spacing w:line="520" w:lineRule="exact"/>
        <w:ind w:right="640" w:firstLineChars="1750" w:firstLine="5600"/>
        <w:rPr>
          <w:rFonts w:ascii="仿宋_GB2312" w:eastAsia="仿宋_GB2312" w:hAnsi="仿宋" w:cs="宋体"/>
          <w:kern w:val="0"/>
          <w:sz w:val="32"/>
          <w:szCs w:val="32"/>
        </w:rPr>
      </w:pPr>
    </w:p>
    <w:p w:rsidR="00C4784A" w:rsidRDefault="00C4784A" w:rsidP="00015F72">
      <w:pPr>
        <w:widowControl/>
        <w:shd w:val="clear" w:color="auto" w:fill="FFFFFF"/>
        <w:spacing w:line="520" w:lineRule="exact"/>
        <w:ind w:right="640" w:firstLineChars="1750" w:firstLine="5600"/>
        <w:rPr>
          <w:rFonts w:ascii="仿宋_GB2312" w:eastAsia="仿宋_GB2312" w:hAnsi="仿宋" w:cs="宋体"/>
          <w:kern w:val="0"/>
          <w:sz w:val="32"/>
          <w:szCs w:val="32"/>
        </w:rPr>
      </w:pPr>
    </w:p>
    <w:p w:rsidR="00C4784A" w:rsidRPr="00956E04" w:rsidRDefault="00C4784A" w:rsidP="00015F72">
      <w:pPr>
        <w:widowControl/>
        <w:shd w:val="clear" w:color="auto" w:fill="FFFFFF"/>
        <w:spacing w:line="520" w:lineRule="exact"/>
        <w:ind w:right="640" w:firstLineChars="1750" w:firstLine="5600"/>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浙江理工大学</w:t>
      </w:r>
    </w:p>
    <w:p w:rsidR="00C4784A" w:rsidRPr="00956E04" w:rsidRDefault="000368E0" w:rsidP="00015F72">
      <w:pPr>
        <w:widowControl/>
        <w:shd w:val="clear" w:color="auto" w:fill="FFFFFF"/>
        <w:spacing w:line="520" w:lineRule="exact"/>
        <w:ind w:right="640" w:firstLine="584"/>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C4784A" w:rsidRPr="00956E04">
        <w:rPr>
          <w:rFonts w:ascii="仿宋_GB2312" w:eastAsia="仿宋_GB2312" w:hAnsi="仿宋" w:cs="宋体" w:hint="eastAsia"/>
          <w:kern w:val="0"/>
          <w:sz w:val="32"/>
          <w:szCs w:val="32"/>
        </w:rPr>
        <w:t>202</w:t>
      </w:r>
      <w:r w:rsidR="000D7288">
        <w:rPr>
          <w:rFonts w:ascii="仿宋_GB2312" w:eastAsia="仿宋_GB2312" w:hAnsi="仿宋" w:cs="宋体"/>
          <w:kern w:val="0"/>
          <w:sz w:val="32"/>
          <w:szCs w:val="32"/>
        </w:rPr>
        <w:t>3</w:t>
      </w:r>
      <w:r w:rsidR="00C4784A" w:rsidRPr="00335C4B">
        <w:rPr>
          <w:rFonts w:ascii="仿宋_GB2312" w:eastAsia="仿宋_GB2312" w:hAnsi="仿宋" w:cs="宋体" w:hint="eastAsia"/>
          <w:kern w:val="0"/>
          <w:sz w:val="32"/>
          <w:szCs w:val="32"/>
        </w:rPr>
        <w:t>年6月</w:t>
      </w:r>
      <w:r w:rsidR="00E460A1" w:rsidRPr="00335C4B">
        <w:rPr>
          <w:rFonts w:ascii="仿宋_GB2312" w:eastAsia="仿宋_GB2312" w:hAnsi="仿宋" w:cs="宋体" w:hint="eastAsia"/>
          <w:kern w:val="0"/>
          <w:sz w:val="32"/>
          <w:szCs w:val="32"/>
        </w:rPr>
        <w:t>13</w:t>
      </w:r>
      <w:r w:rsidR="00C4784A" w:rsidRPr="00335C4B">
        <w:rPr>
          <w:rFonts w:ascii="仿宋_GB2312" w:eastAsia="仿宋_GB2312" w:hAnsi="仿宋" w:cs="宋体" w:hint="eastAsia"/>
          <w:kern w:val="0"/>
          <w:sz w:val="32"/>
          <w:szCs w:val="32"/>
        </w:rPr>
        <w:t>日</w:t>
      </w:r>
    </w:p>
    <w:p w:rsidR="0094521A" w:rsidRDefault="0094521A">
      <w:pPr>
        <w:widowControl/>
        <w:jc w:val="left"/>
        <w:rPr>
          <w:rFonts w:ascii="黑体" w:eastAsia="黑体" w:hAnsi="黑体"/>
          <w:sz w:val="32"/>
          <w:szCs w:val="32"/>
        </w:rPr>
      </w:pPr>
      <w:r>
        <w:rPr>
          <w:rFonts w:ascii="黑体" w:eastAsia="黑体" w:hAnsi="黑体"/>
          <w:sz w:val="32"/>
          <w:szCs w:val="32"/>
        </w:rPr>
        <w:br w:type="page"/>
      </w:r>
    </w:p>
    <w:p w:rsidR="00C4784A" w:rsidRDefault="00C4784A" w:rsidP="00015F72">
      <w:pPr>
        <w:spacing w:line="520" w:lineRule="exact"/>
        <w:jc w:val="left"/>
        <w:rPr>
          <w:rFonts w:ascii="黑体" w:eastAsia="黑体" w:hAnsi="黑体"/>
          <w:sz w:val="32"/>
          <w:szCs w:val="32"/>
        </w:rPr>
      </w:pPr>
      <w:r w:rsidRPr="00C23666">
        <w:rPr>
          <w:rFonts w:ascii="黑体" w:eastAsia="黑体" w:hAnsi="黑体" w:hint="eastAsia"/>
          <w:sz w:val="32"/>
          <w:szCs w:val="32"/>
        </w:rPr>
        <w:lastRenderedPageBreak/>
        <w:t>附件</w:t>
      </w:r>
    </w:p>
    <w:p w:rsidR="00C4784A" w:rsidRPr="00956E04" w:rsidRDefault="0094521A" w:rsidP="00015F72">
      <w:pPr>
        <w:spacing w:line="52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浙江理工大学</w:t>
      </w:r>
      <w:r w:rsidR="00C4784A" w:rsidRPr="00956E04">
        <w:rPr>
          <w:rFonts w:ascii="方正小标宋简体" w:eastAsia="方正小标宋简体" w:hAnsi="黑体" w:hint="eastAsia"/>
          <w:sz w:val="32"/>
          <w:szCs w:val="32"/>
        </w:rPr>
        <w:t>202</w:t>
      </w:r>
      <w:r w:rsidR="000D7288">
        <w:rPr>
          <w:rFonts w:ascii="方正小标宋简体" w:eastAsia="方正小标宋简体" w:hAnsi="黑体"/>
          <w:sz w:val="32"/>
          <w:szCs w:val="32"/>
        </w:rPr>
        <w:t>3</w:t>
      </w:r>
      <w:r w:rsidR="00C4784A" w:rsidRPr="00956E04">
        <w:rPr>
          <w:rFonts w:ascii="方正小标宋简体" w:eastAsia="方正小标宋简体" w:hAnsi="黑体" w:hint="eastAsia"/>
          <w:sz w:val="32"/>
          <w:szCs w:val="32"/>
        </w:rPr>
        <w:t>年优秀研究生学位论文名单</w:t>
      </w:r>
    </w:p>
    <w:p w:rsidR="00C4784A" w:rsidRPr="00412BDA" w:rsidRDefault="00412BDA" w:rsidP="00412BDA">
      <w:pPr>
        <w:spacing w:line="520" w:lineRule="exact"/>
        <w:rPr>
          <w:rFonts w:ascii="楷体_GB2312" w:eastAsia="楷体_GB2312" w:hAnsi="楷体"/>
          <w:sz w:val="32"/>
          <w:szCs w:val="32"/>
        </w:rPr>
      </w:pPr>
      <w:r w:rsidRPr="00412BDA">
        <w:rPr>
          <w:rFonts w:ascii="楷体_GB2312" w:eastAsia="楷体_GB2312" w:hAnsi="楷体" w:hint="eastAsia"/>
          <w:sz w:val="32"/>
          <w:szCs w:val="32"/>
        </w:rPr>
        <w:t>一、</w:t>
      </w:r>
      <w:r w:rsidR="00C4784A" w:rsidRPr="00412BDA">
        <w:rPr>
          <w:rFonts w:ascii="楷体_GB2312" w:eastAsia="楷体_GB2312" w:hAnsi="楷体" w:hint="eastAsia"/>
          <w:sz w:val="32"/>
          <w:szCs w:val="32"/>
        </w:rPr>
        <w:t>优秀博士学位论文（</w:t>
      </w:r>
      <w:r w:rsidRPr="00412BDA">
        <w:rPr>
          <w:rFonts w:ascii="楷体_GB2312" w:eastAsia="楷体_GB2312" w:hAnsi="楷体" w:hint="eastAsia"/>
          <w:sz w:val="32"/>
          <w:szCs w:val="32"/>
        </w:rPr>
        <w:t>3</w:t>
      </w:r>
      <w:r w:rsidR="00C4784A" w:rsidRPr="00412BDA">
        <w:rPr>
          <w:rFonts w:ascii="楷体_GB2312" w:eastAsia="楷体_GB2312" w:hAnsi="楷体" w:hint="eastAsia"/>
          <w:sz w:val="32"/>
          <w:szCs w:val="32"/>
        </w:rPr>
        <w:t>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1361"/>
        <w:gridCol w:w="2716"/>
        <w:gridCol w:w="759"/>
        <w:gridCol w:w="1361"/>
        <w:gridCol w:w="1056"/>
        <w:gridCol w:w="1056"/>
      </w:tblGrid>
      <w:tr w:rsidR="00412BDA" w:rsidRPr="00A775FC" w:rsidTr="00412BDA">
        <w:trPr>
          <w:trHeight w:val="420"/>
        </w:trPr>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序号</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学院</w:t>
            </w:r>
          </w:p>
        </w:tc>
        <w:tc>
          <w:tcPr>
            <w:tcW w:w="2716" w:type="dxa"/>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学位论文题目</w:t>
            </w:r>
          </w:p>
        </w:tc>
        <w:tc>
          <w:tcPr>
            <w:tcW w:w="759" w:type="dxa"/>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类别</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专业</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作者姓名</w:t>
            </w:r>
          </w:p>
        </w:tc>
        <w:tc>
          <w:tcPr>
            <w:tcW w:w="0" w:type="auto"/>
            <w:shd w:val="clear" w:color="auto" w:fill="auto"/>
            <w:noWrap/>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指导教师</w:t>
            </w:r>
          </w:p>
        </w:tc>
      </w:tr>
      <w:tr w:rsidR="00015F72" w:rsidRPr="00A775FC" w:rsidTr="00412BDA">
        <w:trPr>
          <w:trHeight w:val="920"/>
        </w:trPr>
        <w:tc>
          <w:tcPr>
            <w:tcW w:w="0" w:type="auto"/>
            <w:shd w:val="clear" w:color="auto" w:fill="auto"/>
            <w:noWrap/>
            <w:vAlign w:val="center"/>
            <w:hideMark/>
          </w:tcPr>
          <w:p w:rsidR="00015F72" w:rsidRPr="00A775FC" w:rsidRDefault="00015F72" w:rsidP="00015F72">
            <w:pPr>
              <w:widowControl/>
              <w:jc w:val="center"/>
              <w:rPr>
                <w:kern w:val="0"/>
                <w:szCs w:val="21"/>
              </w:rPr>
            </w:pPr>
            <w:r w:rsidRPr="00A775FC">
              <w:rPr>
                <w:kern w:val="0"/>
                <w:szCs w:val="21"/>
              </w:rPr>
              <w:t>1</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纺织科学与工程学院</w:t>
            </w:r>
          </w:p>
        </w:tc>
        <w:tc>
          <w:tcPr>
            <w:tcW w:w="2716" w:type="dxa"/>
            <w:shd w:val="clear" w:color="auto" w:fill="auto"/>
            <w:vAlign w:val="center"/>
            <w:hideMark/>
          </w:tcPr>
          <w:p w:rsidR="00015F72" w:rsidRPr="00A775FC" w:rsidRDefault="00015F72" w:rsidP="00E81566">
            <w:pPr>
              <w:widowControl/>
              <w:jc w:val="left"/>
              <w:rPr>
                <w:kern w:val="0"/>
                <w:szCs w:val="21"/>
              </w:rPr>
            </w:pPr>
            <w:r w:rsidRPr="000426B6">
              <w:rPr>
                <w:rFonts w:ascii="宋体" w:hAnsi="宋体" w:hint="eastAsia"/>
                <w:color w:val="000000"/>
                <w:szCs w:val="21"/>
              </w:rPr>
              <w:t>氨基酸侧基水溶性螺旋聚合物的制备、自组装与动态光响应行为</w:t>
            </w:r>
          </w:p>
        </w:tc>
        <w:tc>
          <w:tcPr>
            <w:tcW w:w="759" w:type="dxa"/>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学术学位</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纺织科学与工程</w:t>
            </w:r>
          </w:p>
        </w:tc>
        <w:tc>
          <w:tcPr>
            <w:tcW w:w="0" w:type="auto"/>
            <w:shd w:val="clear" w:color="auto" w:fill="auto"/>
            <w:vAlign w:val="center"/>
            <w:hideMark/>
          </w:tcPr>
          <w:p w:rsidR="00015F72" w:rsidRPr="00A775FC" w:rsidRDefault="00015F72" w:rsidP="00015F72">
            <w:pPr>
              <w:widowControl/>
              <w:jc w:val="center"/>
              <w:rPr>
                <w:rFonts w:ascii="宋体" w:hAnsi="宋体" w:cs="宋体"/>
                <w:kern w:val="0"/>
                <w:szCs w:val="21"/>
              </w:rPr>
            </w:pPr>
            <w:r w:rsidRPr="000426B6">
              <w:rPr>
                <w:rFonts w:ascii="宋体" w:hAnsi="宋体" w:hint="eastAsia"/>
                <w:color w:val="000000"/>
                <w:szCs w:val="21"/>
              </w:rPr>
              <w:t>段慧敏</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color w:val="000000"/>
                <w:szCs w:val="21"/>
              </w:rPr>
              <w:t>戚栋明</w:t>
            </w:r>
          </w:p>
        </w:tc>
      </w:tr>
      <w:tr w:rsidR="00015F72" w:rsidRPr="00A775FC" w:rsidTr="00412BDA">
        <w:trPr>
          <w:trHeight w:val="900"/>
        </w:trPr>
        <w:tc>
          <w:tcPr>
            <w:tcW w:w="0" w:type="auto"/>
            <w:shd w:val="clear" w:color="auto" w:fill="auto"/>
            <w:noWrap/>
            <w:vAlign w:val="center"/>
            <w:hideMark/>
          </w:tcPr>
          <w:p w:rsidR="00015F72" w:rsidRPr="00A775FC" w:rsidRDefault="00015F72" w:rsidP="00015F72">
            <w:pPr>
              <w:widowControl/>
              <w:jc w:val="center"/>
              <w:rPr>
                <w:kern w:val="0"/>
                <w:szCs w:val="21"/>
              </w:rPr>
            </w:pPr>
            <w:r w:rsidRPr="00A775FC">
              <w:rPr>
                <w:kern w:val="0"/>
                <w:szCs w:val="21"/>
              </w:rPr>
              <w:t>2</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纺织科学与工程学院</w:t>
            </w:r>
          </w:p>
        </w:tc>
        <w:tc>
          <w:tcPr>
            <w:tcW w:w="2716" w:type="dxa"/>
            <w:shd w:val="clear" w:color="auto" w:fill="auto"/>
            <w:vAlign w:val="center"/>
            <w:hideMark/>
          </w:tcPr>
          <w:p w:rsidR="00015F72" w:rsidRPr="00A775FC" w:rsidRDefault="00015F72" w:rsidP="00E81566">
            <w:pPr>
              <w:widowControl/>
              <w:jc w:val="left"/>
              <w:rPr>
                <w:kern w:val="0"/>
                <w:szCs w:val="21"/>
              </w:rPr>
            </w:pPr>
            <w:r w:rsidRPr="000426B6">
              <w:rPr>
                <w:rFonts w:ascii="宋体" w:hAnsi="宋体" w:hint="eastAsia"/>
                <w:color w:val="000000"/>
                <w:szCs w:val="21"/>
              </w:rPr>
              <w:t>纳米纤维素基导电复合材料的制备及应用研究</w:t>
            </w:r>
          </w:p>
        </w:tc>
        <w:tc>
          <w:tcPr>
            <w:tcW w:w="759" w:type="dxa"/>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学术学位</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纺织科学与工程</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color w:val="000000"/>
                <w:szCs w:val="21"/>
              </w:rPr>
              <w:t>陈露敏</w:t>
            </w:r>
          </w:p>
        </w:tc>
        <w:tc>
          <w:tcPr>
            <w:tcW w:w="0" w:type="auto"/>
            <w:shd w:val="clear" w:color="auto" w:fill="auto"/>
            <w:vAlign w:val="center"/>
            <w:hideMark/>
          </w:tcPr>
          <w:p w:rsidR="00015F72" w:rsidRPr="00A775FC" w:rsidRDefault="00015F72" w:rsidP="00015F72">
            <w:pPr>
              <w:widowControl/>
              <w:jc w:val="center"/>
              <w:rPr>
                <w:rFonts w:ascii="宋体" w:hAnsi="宋体" w:cs="宋体"/>
                <w:kern w:val="0"/>
                <w:szCs w:val="21"/>
              </w:rPr>
            </w:pPr>
            <w:r w:rsidRPr="000426B6">
              <w:rPr>
                <w:rFonts w:ascii="宋体" w:hAnsi="宋体" w:hint="eastAsia"/>
                <w:color w:val="000000"/>
                <w:szCs w:val="21"/>
              </w:rPr>
              <w:t>余厚咏</w:t>
            </w:r>
          </w:p>
        </w:tc>
      </w:tr>
      <w:tr w:rsidR="00015F72" w:rsidRPr="00A775FC" w:rsidTr="00412BDA">
        <w:trPr>
          <w:trHeight w:val="780"/>
        </w:trPr>
        <w:tc>
          <w:tcPr>
            <w:tcW w:w="0" w:type="auto"/>
            <w:shd w:val="clear" w:color="auto" w:fill="auto"/>
            <w:noWrap/>
            <w:vAlign w:val="center"/>
            <w:hideMark/>
          </w:tcPr>
          <w:p w:rsidR="00015F72" w:rsidRPr="00A775FC" w:rsidRDefault="00015F72" w:rsidP="00015F72">
            <w:pPr>
              <w:widowControl/>
              <w:jc w:val="center"/>
              <w:rPr>
                <w:kern w:val="0"/>
                <w:szCs w:val="21"/>
              </w:rPr>
            </w:pPr>
            <w:r w:rsidRPr="00A775FC">
              <w:rPr>
                <w:kern w:val="0"/>
                <w:szCs w:val="21"/>
              </w:rPr>
              <w:t>3</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材料科学与工程学院</w:t>
            </w:r>
          </w:p>
        </w:tc>
        <w:tc>
          <w:tcPr>
            <w:tcW w:w="2716" w:type="dxa"/>
            <w:shd w:val="clear" w:color="auto" w:fill="auto"/>
            <w:vAlign w:val="center"/>
            <w:hideMark/>
          </w:tcPr>
          <w:p w:rsidR="00015F72" w:rsidRPr="00A775FC" w:rsidRDefault="00015F72" w:rsidP="00E81566">
            <w:pPr>
              <w:widowControl/>
              <w:jc w:val="left"/>
              <w:rPr>
                <w:rFonts w:ascii="宋体" w:hAnsi="宋体" w:cs="宋体"/>
                <w:kern w:val="0"/>
                <w:szCs w:val="21"/>
              </w:rPr>
            </w:pPr>
            <w:r w:rsidRPr="000426B6">
              <w:rPr>
                <w:rFonts w:ascii="宋体" w:hAnsi="宋体" w:hint="eastAsia"/>
                <w:color w:val="000000"/>
                <w:szCs w:val="21"/>
              </w:rPr>
              <w:t>类石墨相氮化碳基单</w:t>
            </w:r>
            <w:r w:rsidRPr="000426B6">
              <w:rPr>
                <w:rStyle w:val="font01"/>
                <w:rFonts w:hint="default"/>
                <w:sz w:val="21"/>
                <w:szCs w:val="21"/>
              </w:rPr>
              <w:t>/</w:t>
            </w:r>
            <w:r w:rsidRPr="000426B6">
              <w:rPr>
                <w:rStyle w:val="font51"/>
                <w:rFonts w:hint="default"/>
                <w:sz w:val="21"/>
                <w:szCs w:val="21"/>
              </w:rPr>
              <w:t>双原子光催化剂降解有机污染物的研究</w:t>
            </w:r>
          </w:p>
        </w:tc>
        <w:tc>
          <w:tcPr>
            <w:tcW w:w="759" w:type="dxa"/>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学术学位</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kern w:val="0"/>
                <w:szCs w:val="21"/>
              </w:rPr>
              <w:t>材料科学与工程工程</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color w:val="000000"/>
                <w:szCs w:val="21"/>
              </w:rPr>
              <w:t>顾艳</w:t>
            </w:r>
          </w:p>
        </w:tc>
        <w:tc>
          <w:tcPr>
            <w:tcW w:w="0" w:type="auto"/>
            <w:shd w:val="clear" w:color="auto" w:fill="auto"/>
            <w:vAlign w:val="center"/>
            <w:hideMark/>
          </w:tcPr>
          <w:p w:rsidR="00015F72" w:rsidRPr="00A775FC" w:rsidRDefault="00015F72" w:rsidP="00015F72">
            <w:pPr>
              <w:widowControl/>
              <w:jc w:val="center"/>
              <w:rPr>
                <w:kern w:val="0"/>
                <w:szCs w:val="21"/>
              </w:rPr>
            </w:pPr>
            <w:r w:rsidRPr="000426B6">
              <w:rPr>
                <w:rFonts w:ascii="宋体" w:hAnsi="宋体" w:hint="eastAsia"/>
                <w:color w:val="000000"/>
                <w:szCs w:val="21"/>
              </w:rPr>
              <w:t>吕汪洋</w:t>
            </w:r>
          </w:p>
        </w:tc>
      </w:tr>
    </w:tbl>
    <w:p w:rsidR="00412BDA" w:rsidRDefault="00412BDA" w:rsidP="00412BDA"/>
    <w:p w:rsidR="00C4784A" w:rsidRDefault="00C4784A" w:rsidP="00015F72">
      <w:pPr>
        <w:spacing w:line="520" w:lineRule="exact"/>
        <w:rPr>
          <w:rFonts w:ascii="楷体_GB2312" w:eastAsia="楷体_GB2312" w:hAnsi="楷体"/>
          <w:sz w:val="32"/>
          <w:szCs w:val="32"/>
        </w:rPr>
      </w:pPr>
      <w:r w:rsidRPr="00956E04">
        <w:rPr>
          <w:rFonts w:ascii="楷体_GB2312" w:eastAsia="楷体_GB2312" w:hAnsi="楷体" w:hint="eastAsia"/>
          <w:sz w:val="32"/>
          <w:szCs w:val="32"/>
        </w:rPr>
        <w:t>二、优秀硕士学位论文（1</w:t>
      </w:r>
      <w:r w:rsidR="00015F72">
        <w:rPr>
          <w:rFonts w:ascii="楷体_GB2312" w:eastAsia="楷体_GB2312" w:hAnsi="楷体"/>
          <w:sz w:val="32"/>
          <w:szCs w:val="32"/>
        </w:rPr>
        <w:t>65</w:t>
      </w:r>
      <w:r w:rsidRPr="00956E04">
        <w:rPr>
          <w:rFonts w:ascii="楷体_GB2312" w:eastAsia="楷体_GB2312" w:hAnsi="楷体" w:hint="eastAsia"/>
          <w:sz w:val="32"/>
          <w:szCs w:val="32"/>
        </w:rPr>
        <w:t>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276"/>
        <w:gridCol w:w="2977"/>
        <w:gridCol w:w="709"/>
        <w:gridCol w:w="1134"/>
        <w:gridCol w:w="1134"/>
        <w:gridCol w:w="1134"/>
      </w:tblGrid>
      <w:tr w:rsidR="00412BDA" w:rsidRPr="009E11F5" w:rsidTr="00E81566">
        <w:trPr>
          <w:cantSplit/>
          <w:trHeight w:val="490"/>
          <w:tblHeader/>
        </w:trPr>
        <w:tc>
          <w:tcPr>
            <w:tcW w:w="675"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序号</w:t>
            </w:r>
          </w:p>
        </w:tc>
        <w:tc>
          <w:tcPr>
            <w:tcW w:w="1276"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学院</w:t>
            </w:r>
          </w:p>
        </w:tc>
        <w:tc>
          <w:tcPr>
            <w:tcW w:w="2977"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学位论文题目</w:t>
            </w:r>
          </w:p>
        </w:tc>
        <w:tc>
          <w:tcPr>
            <w:tcW w:w="709"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类别</w:t>
            </w:r>
          </w:p>
        </w:tc>
        <w:tc>
          <w:tcPr>
            <w:tcW w:w="1134"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专业</w:t>
            </w:r>
          </w:p>
        </w:tc>
        <w:tc>
          <w:tcPr>
            <w:tcW w:w="1134"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作者姓名</w:t>
            </w:r>
          </w:p>
        </w:tc>
        <w:tc>
          <w:tcPr>
            <w:tcW w:w="1134" w:type="dxa"/>
            <w:shd w:val="clear" w:color="auto" w:fill="auto"/>
            <w:vAlign w:val="center"/>
            <w:hideMark/>
          </w:tcPr>
          <w:p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指导教师</w:t>
            </w:r>
          </w:p>
        </w:tc>
      </w:tr>
      <w:tr w:rsidR="00015F72" w:rsidRPr="009E11F5" w:rsidTr="00E81566">
        <w:trPr>
          <w:trHeight w:val="90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rFonts w:ascii="宋体" w:hAnsi="宋体" w:cs="宋体"/>
                <w:kern w:val="0"/>
                <w:szCs w:val="21"/>
              </w:rPr>
            </w:pPr>
            <w:r w:rsidRPr="000426B6">
              <w:rPr>
                <w:rFonts w:ascii="宋体" w:hAnsi="宋体" w:cs="宋体" w:hint="eastAsia"/>
                <w:color w:val="000000"/>
                <w:kern w:val="0"/>
                <w:szCs w:val="21"/>
              </w:rPr>
              <w:t>映射和视觉突显设计对汽车视听双模态防撞预警有效性的影响</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心理学</w:t>
            </w:r>
          </w:p>
        </w:tc>
        <w:tc>
          <w:tcPr>
            <w:tcW w:w="1134"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王雨薇</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杨振/王笃明</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关于多正交基字典下稀疏表示的公开问题</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数学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俞晨云</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沈益</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二维磁性Janus材料中斯格明子的第一性原理计算研究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物理学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申中</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宋昌盛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语义和声学属性对驾驶防撞系统中听标预警的影响</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心理学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宋嘉清</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刘宏艳/杨振</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具有周期系数及非局部扩散Lotka-Volterra竞争模型的传播动力学性质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数学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孟文涛</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马满军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基于集成成像的光场信息快速物理重构技术研究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物理学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冯玉顺</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吴锋民/楼益民</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真实观看和视频观看的车辆距离估计差异研究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心理学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郭小暄</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杨振/马舒</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Toeplitz加对角结构的线性非线性问题的高效快速算法研究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数学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徐若程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陈敏红</w:t>
            </w:r>
          </w:p>
        </w:tc>
      </w:tr>
      <w:tr w:rsidR="00015F72" w:rsidRPr="009E11F5" w:rsidTr="00E81566">
        <w:trPr>
          <w:trHeight w:val="94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双频周期驱动下BEC系统中的非线性准能谱及与自旋轨道耦合相关的测度同步</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物理学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勒先超</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罗小兵</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10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熟悉过程中面孔识别以及面孔加工机制的变化：一项追踪研究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心理学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倪昊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王哲/孙宇浩</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Tricomi方程(组)解的性质研究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数学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凡梦廷</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赖宁安/魏昌华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olor w:val="000000"/>
                <w:kern w:val="0"/>
                <w:szCs w:val="21"/>
              </w:rPr>
              <w:t>Nb</w:t>
            </w:r>
            <w:r w:rsidRPr="000426B6">
              <w:rPr>
                <w:rFonts w:ascii="宋体" w:hAnsi="宋体"/>
                <w:color w:val="000000"/>
                <w:kern w:val="0"/>
                <w:szCs w:val="21"/>
                <w:vertAlign w:val="subscript"/>
              </w:rPr>
              <w:t>2</w:t>
            </w:r>
            <w:r w:rsidRPr="000426B6">
              <w:rPr>
                <w:rFonts w:ascii="宋体" w:hAnsi="宋体"/>
                <w:color w:val="000000"/>
                <w:kern w:val="0"/>
                <w:szCs w:val="21"/>
              </w:rPr>
              <w:t>O</w:t>
            </w:r>
            <w:r w:rsidRPr="000426B6">
              <w:rPr>
                <w:rFonts w:ascii="宋体" w:hAnsi="宋体"/>
                <w:color w:val="000000"/>
                <w:kern w:val="0"/>
                <w:szCs w:val="21"/>
                <w:vertAlign w:val="subscript"/>
              </w:rPr>
              <w:t>5</w:t>
            </w:r>
            <w:r w:rsidRPr="000426B6">
              <w:rPr>
                <w:rFonts w:ascii="宋体" w:hAnsi="宋体"/>
                <w:color w:val="000000"/>
                <w:kern w:val="0"/>
                <w:szCs w:val="21"/>
              </w:rPr>
              <w:t>/Si异质结太阳能电池钝化性能和选择性接触层研究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物理学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余国强</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王朋</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tDCS刺激左侧前额眼动区改善视觉持续性注意—来自EEG的证据</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心理学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黄艳艳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甘甜</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基于Janus复合纳米纤维的导液/回流型敷料的构建及应用研究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吴金丹</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液态光子晶体的快速制备及其在纺织品结构生色中的应用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李新阳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周岚/邵建中</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空穴材料</w:t>
            </w:r>
            <w:r w:rsidRPr="000426B6">
              <w:rPr>
                <w:rFonts w:ascii="宋体" w:hAnsi="宋体"/>
                <w:color w:val="000000"/>
                <w:kern w:val="0"/>
                <w:szCs w:val="21"/>
              </w:rPr>
              <w:t>CuGaO</w:t>
            </w:r>
            <w:r w:rsidRPr="000426B6">
              <w:rPr>
                <w:rFonts w:ascii="宋体" w:hAnsi="宋体"/>
                <w:color w:val="000000"/>
                <w:kern w:val="0"/>
                <w:szCs w:val="21"/>
                <w:vertAlign w:val="subscript"/>
              </w:rPr>
              <w:t>2</w:t>
            </w:r>
            <w:r w:rsidRPr="000426B6">
              <w:rPr>
                <w:rFonts w:ascii="宋体" w:hAnsi="宋体" w:cs="宋体"/>
                <w:color w:val="000000"/>
                <w:kern w:val="0"/>
                <w:szCs w:val="21"/>
              </w:rPr>
              <w:t>的合成及其织物基钙钛矿太阳能电池的构筑</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陈亮</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杜平凡</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功能性纤维素纳米晶/聚醚砜复合超滤膜的制备及性能研究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郑双</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张勇</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空气气氛下生物质导电炭织物的形成机制研究及其在电磁屏蔽中的应用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俞津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戚栋明/张艳</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基于氯化盐溶剂体系设计改性纤维素再生膜及其性能研究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黄程玲</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余厚咏</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二氧化硅改性聚氨酯纳米纤维膜的制备及防水透湿性能的研究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王慧佳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李妮</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光子晶体结构生色碳纤维基材的制备及性能研究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柳浩</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郭玉海/刘国金</w:t>
            </w:r>
          </w:p>
        </w:tc>
      </w:tr>
      <w:tr w:rsidR="00015F72" w:rsidRPr="009E11F5" w:rsidTr="00E81566">
        <w:trPr>
          <w:trHeight w:val="90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基于酸性低共熔溶剂预处理的毛竹组分分离及其利用研究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汪合银</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唐艳军</w:t>
            </w:r>
          </w:p>
        </w:tc>
      </w:tr>
      <w:tr w:rsidR="00015F72" w:rsidRPr="009E11F5" w:rsidTr="00E81566">
        <w:trPr>
          <w:trHeight w:val="90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基于温敏/光敏双响应共聚物的丝织物抗紫外辐射的功能构建及响应机理研究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张盼盼</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钟齐</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环保型短链全氟烷基织物拒水拒油整理剂的制备及表面性能研究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邱先周</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李家炜</w:t>
            </w:r>
          </w:p>
        </w:tc>
      </w:tr>
      <w:tr w:rsidR="00015F72" w:rsidRPr="009E11F5" w:rsidTr="00E81566">
        <w:trPr>
          <w:trHeight w:val="90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25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全覆盖海绵状结构聚醚砜超滤膜的制备及其抗污染性能研究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陈天涯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张勇</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MOFs@粘胶复合水刺非织造材料的制备及其有机染料吸附性能研究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丰江丽</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孙辉</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基于筛网印花的纺织基材上图案化光子晶体的制备及其性能研究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陆晓东</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邵敏/邵建中</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石墨烯基膜的制备与电学/热学行为表征</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彭滔</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洪兴华</w:t>
            </w:r>
          </w:p>
        </w:tc>
      </w:tr>
      <w:tr w:rsidR="00015F72" w:rsidRPr="009E11F5" w:rsidTr="00E81566">
        <w:trPr>
          <w:trHeight w:val="90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29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复合螺旋纤维的制备及紫外屏蔽性能研究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王琰</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郭凤云</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皮革制品的高光谱成像特征分析及其在无损鉴别中的应用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侯琪瑾</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祝成炎</w:t>
            </w:r>
          </w:p>
        </w:tc>
      </w:tr>
      <w:tr w:rsidR="00015F72" w:rsidRPr="009E11F5" w:rsidTr="00E81566">
        <w:trPr>
          <w:trHeight w:val="124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聚合物基催化纳米反应器的结构设计及催化应用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朱小康</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聚丙烯腈/超支化聚酯微纳米纤维的离心纺制备及其性能研究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孙铭博</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杨斌</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反蛋白石结构聚偏氟乙烯滤膜的制备及性能研究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何文玉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郭玉海</w:t>
            </w:r>
            <w:r w:rsidRPr="000426B6">
              <w:rPr>
                <w:rFonts w:ascii="宋体" w:hAnsi="宋体"/>
                <w:color w:val="000000"/>
                <w:kern w:val="0"/>
                <w:szCs w:val="21"/>
              </w:rPr>
              <w:t>/</w:t>
            </w:r>
            <w:r w:rsidRPr="000426B6">
              <w:rPr>
                <w:rFonts w:ascii="宋体" w:hAnsi="宋体" w:cs="宋体"/>
                <w:color w:val="000000"/>
                <w:kern w:val="0"/>
                <w:szCs w:val="21"/>
              </w:rPr>
              <w:t>刘国金</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金属-有机框架材料基微纳马达的三维运动及其在水处理中的应用研究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黄海</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应玉龙</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光致蓄热储能微胶囊的制备与性能</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徐士翔</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张国庆</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氮化硼包覆SiC纳米纤维增强SiC陶瓷基复合材料的微结构和力学性能研究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杨佳豪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陈建军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蛋白质基海水提铀材料的构筑及抗污性能研究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叶昊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姚菊明/吴铭榜</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38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基于同轴湿法纺丝导电复合纤维的制备及柔性传感器的应用研究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周晴晴</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王秉</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39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聚电解质薄膜的水塑效应及发泡性能研究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张达</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陈夏超</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 xml:space="preserve">棉织物功能整理中天然由来化合物的应用研究 </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陈茂双</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刘向东教授</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高金属负载碳基催化剂的制备及其在环境修复领域的研究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王李新</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吕维扬</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傅克反应制备微孔有机聚合物及其应用探索</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董余兵</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基于同轴湿法纺丝导电复合纤维的制备及柔性传感器的应用研究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武慧</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万军民</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二维纳流薄膜的通道拓扑设计及渗透能转换性能研究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严盼平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陈夏超</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镍基贵金属异质结的原位构建及其析氢性能的研究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刘鑫</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陈光良</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过渡金属铁基催化剂电氧化低碳分子解耦水分解制氢</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杜向博文</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李仁宏</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基于镧系多孔框架的动态光响应变色防伪材料的制备与应用探究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李宇晴</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杨玉慧</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微纳马达的制备、运动及其在光场下的无搅拌水处理应用研究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苑梦格</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应玉龙</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49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NIR-II响应性AuPd纳米粒子用于肿瘤光热-催化协同治疗</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唐喆</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祖柏尔</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基于螺吡喃的新型光致、力致变色材料的制备与性能研究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王朝晖</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杨玉慧</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二硫化钼复合材料的制备及其去除六价铬和有机污染物的研究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郁非繁</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姚玉元</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耐氯</w:t>
            </w:r>
            <w:r w:rsidRPr="000426B6">
              <w:rPr>
                <w:rFonts w:ascii="宋体" w:hAnsi="宋体"/>
                <w:color w:val="000000"/>
                <w:kern w:val="0"/>
                <w:szCs w:val="21"/>
              </w:rPr>
              <w:t>-</w:t>
            </w:r>
            <w:r w:rsidRPr="000426B6">
              <w:rPr>
                <w:rFonts w:ascii="宋体" w:hAnsi="宋体" w:cs="宋体"/>
                <w:color w:val="000000"/>
                <w:kern w:val="0"/>
                <w:szCs w:val="21"/>
              </w:rPr>
              <w:t>抗污染纳滤膜的制备与性能研究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李愈</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唐红艳</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镍钴基过渡金属硫属化物的原位制备及其电化学性能</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汪佳俊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陈光良</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等离子体辅助多相过渡金属催化剂的制备及电催化性能的研究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项晖阳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陈光良</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55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两性纤维素多孔微球的制备及对染料的吸附分离性能</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郑康</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姚菊明/刘琳</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基于熔体近场直写的关节用敷料制备及其性能研究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杜磊</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基于机器学习算法的纺织产品化学品足迹量化与评价</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郭宜琪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王来力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丝绸服饰文物图案虚拟修复与应用研究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孙晓婉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徐平华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59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纺织服装产品综合环境影响成本核算方法研究与示范</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郝彩</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王来力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复杂背景下青年男体轮廓提取及颈肩部参数预测</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顾冰菲</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基于熔体近场直写的柔性应变传感器可控制备及其性能研究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聂隆萍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杜磊</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法国高级时装产业发展的历史与价值研究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艺术设计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陈嘉慧</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刘丽娴</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基于社交媒体数字装扮的虚拟时装设计研究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艺术设计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朱巧玲</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罗戎蕾/李欣华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开放/封闭空气层和水分对消防服用织物热防护性能的影响</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王婷玉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王利君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基于场景需求的宋韵提花包袋设计研究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艺术设计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章凯莉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娄琳</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 xml:space="preserve">改革开放二十年江浙沪地区丝绸印花图案设计范式研究与创新应用 </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艺术设计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黄鑫杰</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林竟路</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基于感性意象的女运动裤款式定制推荐与交互设计研究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任钱斌</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季晓芬/蔡丽玲</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服装学院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基于三维扫描技术的织物弯曲性测试方法研究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纺织科学与工程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刘成霞</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69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交流电干扰下CoCrNi中熵合金在碱性土壤模拟溶液中的腐蚀行为与机理研究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张成龙</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朱敏</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CoCrNi中熵合金在模拟海洋环境中的腐蚀行为研究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贺峰</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朱敏</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基于混合纤维素的柔性驱动器构建及仿生手指应用研究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王帆</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钛合金薄壁件激光选区熔化热力行为及组织性能研究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胡彪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蔡高参</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73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常压塔塔顶低温露点腐蚀风险预测及腐蚀机理研究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 xml:space="preserve">能源动力（动力工程） </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姚泓池</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金浩哲</w:t>
            </w:r>
            <w:r w:rsidRPr="000426B6">
              <w:rPr>
                <w:rFonts w:ascii="宋体" w:hAnsi="宋体" w:cs="宋体" w:hint="eastAsia"/>
                <w:color w:val="000000"/>
                <w:kern w:val="0"/>
                <w:szCs w:val="21"/>
              </w:rPr>
              <w:br/>
              <w:t>刘骁飞</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钴基、锰基和碳基纳米复合材料的制备及其在电化学储能器件中的应用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陈露</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郭绍义/袁永锋</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大宗茶蓬面高度感知方法及乘坐式采茶机仿形采收装置设计与试验</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卞贤炳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陈建能/赵润茂</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杠杆式准零刚度隔振系统的阻尼设计及时滞混合控制研究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王先佳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严博</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温室多移植手补苗机关键技术研究与试验</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邱子安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童俊华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内嵌骨骼式可变位姿气动柔性机械手设计与性能分析</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谢登宇</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李红军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79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硫化锰、二硫化钼的碳纳米复合材料制备及其在锂离子电池负极材料的应用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朱善祎</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袁永锋</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低温蝶阀空化流动特性研究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能源动力（动力工程）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王维伟</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张光</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空化效应下高压差多层套筒调节阀降压流动特性与磨损规律研究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能源动力（动力工程）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唐柯萌</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金浩哲/刘骁飞</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基于纤维素纳米纤维的新型软驱动器的制备及其特性研究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黄大亮</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王帆</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高参数空间转交蚁穴减压阀内空化及流致振动噪声特性研究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动力工程及工程热物理</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张炯明</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金浩哲/刘骁飞</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基于全局视觉和强化学习的AGV无轨导引技术研究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郑兆伦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鲁玉军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基于ROS的室内移动机器人路径规划算法研究与应用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张振涛</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鲁玉军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挡板除雾器除雾性能分析及结构优化</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能源动力（动力工程）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林哲</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基于区间二型模糊神经网络的电液复合制动防抱死控制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吕林峰</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周迅 王骏骋</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88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蜂窝碳原位生长纳米储能材料的可控构建及其储锂性能研究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章涛</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郭绍义/袁永锋</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89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基于离散元法的丘陵山地仿生深松机构设计与试验</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翟宜彬</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张雷</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基于流-热耦合模型的加氢装置工艺注水脱氨特性及其优化设计研究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能源动力（动力工程）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朱海燕</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刘骁飞</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裹包式装盒机构设计优化及状态参数监测</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叶俊廷</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童俊华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基于关键位姿点与轨迹约束的取苗机构优化设计与试验研究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程迪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赵雄</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可穿戴柔性铝空气电池防腐及机械性能测试研究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史豪秦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于影/刘宜胜</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颗粒对于干燥和带液膜</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能源动力（动力工程）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陈晓枭</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林哲</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运动液滴撞击固着液滴动力学特性研究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动力工程及工程热物理</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王婷婷</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林哲/陈德胜</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同步磁阻电机的无传感器混合矢量控制系统研究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 xml:space="preserve">机械（机械工程） </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张永飞</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鲁文其</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西兰花选择性采收装备关键技术研究与试验</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徐港吉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赵雄</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多算法协同的三七PnbZIP和PnWRKY基因家族分析研究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陈享</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夏鹏国</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99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基于像素级多尺度特征融合机制的工业瑕疵检测算法</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鲁涵统</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吕文涛   方梦园</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基于深度学习的单阶段目标检测算法研究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戚旭磊</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张娜</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基于跨模态融合的多模态情感分析研究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孙佳锦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陈巧红</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基于深度学习的工业缺陷检测算法研究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余序宜</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吕文涛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基于秘密分享的保护隐私的神经网络计算研究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软件工程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王永健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李文书/黄海</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基于正多边形周期铺砌的对称准规则斑图生成方法研究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软件工程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殷铮铮</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金耀</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基于深度学习的水下生物分类与检测研究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杨性帆</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周志宇</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迷迭香（Salvia rosmarinus）全基因组组装及次生代谢进化分析</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程颖</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杨东风/祁哲晨</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107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计算机科学与技术学院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基于蜕变测试的关系抽取模型质量评估方法</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软件工程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孙雨荷</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丁佐华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基于CNTFET的低功耗高性能触发器的设计</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信息与通信工程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杨严飞</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高法钦</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109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基于无人机航空摄影测量的森林生长三维空间时序分析</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仪器科学与技术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张文博</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张烈山/张艳超</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基于深度学习的织物高光谱重建研究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仪器科学与技术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张建新</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基于自编码器和偏最小二乘法的质量相关过程监测方法研究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控制科学与工程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叶振宇</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潘海鹏、吴平</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基于典型变量分析的过程监测方法研究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控制科学与工程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王雪梅</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吴平</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基于MR图像的脑肿瘤生长模型的研究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控制科学与工程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张妍莹</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刘小平</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基于干扰观测器的双摆效应桥式起重机的定位与抗干扰控制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控制科学与工程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赵义江</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武宪青</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基于机器视觉的接头机纱线检测系统研究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控制工程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任国栋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史伟民</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电动托盘叉车同步控制系统设计与实现</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控制工程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龚嘉豪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顾敏明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基于机器视觉的高空灯诱害虫智能识别系统的研究与实现</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电子信息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孙果镓</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姚青</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基于光谱反射率重建技术的水果糖度无损检测应用研究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控制工程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宫连祥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傅霞萍</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119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基于深度强化学习的EFSM测试用例生成优化</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电子信息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吴崔屏</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舒挺</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智能多径协作传输协议的数据调度及拥塞控制算法研究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电子信息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梁腾</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占敖、吴呈瑜</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综合孔径微波辐射计图像重构方法研究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电子信息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鲁超栋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李霖、杨晓城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信息科学与工程学院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基于注意力机制与全卷积网络的阿尔茨海默病分类方法研究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电子信息</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颜彬</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蒋明峰</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建筑工程学院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邻避型基础设施社会许可经营（SLO）韧性评价研究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土木工程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何欣遥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刘勇</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建筑工程学院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智能复合吸附剂的研发及其在吸附储湿技术中的应用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土木工程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马千岭</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郑旭</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建筑工程学院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复合材料粘弹性多尺度细观力学模型及其应用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土木水利</w:t>
            </w:r>
            <w:r w:rsidRPr="000426B6">
              <w:rPr>
                <w:rFonts w:ascii="宋体" w:hAnsi="宋体" w:cs="宋体" w:hint="eastAsia"/>
                <w:color w:val="000000"/>
                <w:kern w:val="0"/>
                <w:szCs w:val="21"/>
              </w:rPr>
              <w:br/>
              <w:t>（土木工程）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陈宇森</w:t>
            </w:r>
          </w:p>
        </w:tc>
        <w:tc>
          <w:tcPr>
            <w:tcW w:w="1134" w:type="dxa"/>
            <w:shd w:val="clear" w:color="auto" w:fill="auto"/>
            <w:vAlign w:val="center"/>
          </w:tcPr>
          <w:p w:rsidR="00015F72" w:rsidRPr="009E11F5" w:rsidRDefault="00015F72" w:rsidP="00015F72">
            <w:pPr>
              <w:widowControl/>
              <w:jc w:val="center"/>
              <w:rPr>
                <w:kern w:val="0"/>
                <w:szCs w:val="21"/>
                <w:highlight w:val="yellow"/>
              </w:rPr>
            </w:pPr>
            <w:r w:rsidRPr="000426B6">
              <w:rPr>
                <w:rFonts w:ascii="宋体" w:hAnsi="宋体" w:cs="宋体" w:hint="eastAsia"/>
                <w:color w:val="000000"/>
                <w:kern w:val="0"/>
                <w:szCs w:val="21"/>
              </w:rPr>
              <w:t>杨博</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126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建筑工程学院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MBT垃圾的动力特性室内试验研究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土木工程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聂铖昱</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张振营</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建筑工程学院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交通荷载下桩网复合地基长期受力变形研究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土木水利</w:t>
            </w:r>
            <w:r w:rsidRPr="000426B6">
              <w:rPr>
                <w:rFonts w:ascii="宋体" w:hAnsi="宋体" w:cs="宋体" w:hint="eastAsia"/>
                <w:color w:val="000000"/>
                <w:kern w:val="0"/>
                <w:szCs w:val="21"/>
              </w:rPr>
              <w:br/>
              <w:t>（土木工程）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薛凯仁</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刘开富</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建筑工程学院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利用土著脲酶菌稳定垃圾填埋场开采腐殖土方法及应用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土木水利</w:t>
            </w:r>
            <w:r w:rsidRPr="000426B6">
              <w:rPr>
                <w:rFonts w:ascii="宋体" w:hAnsi="宋体" w:cs="宋体" w:hint="eastAsia"/>
                <w:color w:val="000000"/>
                <w:kern w:val="0"/>
                <w:szCs w:val="21"/>
              </w:rPr>
              <w:br/>
              <w:t>（土木工程）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郑康琪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陈萍</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129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建筑工程学院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高速铁路隧道爆破对临近特高压铁塔的振动影响研究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土木水利</w:t>
            </w:r>
            <w:r w:rsidRPr="000426B6">
              <w:rPr>
                <w:rFonts w:ascii="宋体" w:hAnsi="宋体" w:cs="宋体" w:hint="eastAsia"/>
                <w:color w:val="000000"/>
                <w:kern w:val="0"/>
                <w:szCs w:val="21"/>
              </w:rPr>
              <w:br/>
              <w:t>（土木工程）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沈晓莉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王炎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家蚕BmCBP蛋白催化营养储藏类蛋白BmApoLp-Ⅲ蛋白乙酰化并调控其稳定性的研究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陈燕梅</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聂作明</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基于烟草脆裂病毒的多基因递送平台构建</w:t>
            </w:r>
            <w:r w:rsidRPr="000426B6">
              <w:rPr>
                <w:rFonts w:ascii="宋体" w:hAnsi="宋体" w:cs="宋体" w:hint="eastAsia"/>
                <w:color w:val="000000"/>
                <w:kern w:val="0"/>
                <w:szCs w:val="21"/>
              </w:rPr>
              <w:br/>
              <w:t>及其在植物基因组DNA修饰中的应用</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郭歌</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廖乾生</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独蒜兰属植物亲缘关系及生境分布研究</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李倩倩</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夏鹏国</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EPI-001对非酒精性脂肪肝的作用效果观察及其机制研究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汪淑琴</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陈侃</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航天诱变穿心莲SP5-SP6代优良株系选育与突变性状研究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徐家豪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梁宗锁</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纹蛋白互作蛋白1调控溶瘤痘苗病毒及其对神经胶质瘤的治疗和机制研究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郑鑫楠</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李恭楚</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家蚕组蛋白乙酰转移酶BmMOF调控杆状病毒BmNPV侵染的分子机制研究</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白世梅</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童富淡</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链霉菌来源</w:t>
            </w:r>
            <w:r w:rsidRPr="000426B6">
              <w:rPr>
                <w:rFonts w:ascii="宋体" w:hAnsi="宋体"/>
                <w:color w:val="000000"/>
                <w:kern w:val="0"/>
                <w:szCs w:val="21"/>
              </w:rPr>
              <w:t>CYP154C</w:t>
            </w:r>
            <w:r w:rsidRPr="000426B6">
              <w:rPr>
                <w:rFonts w:ascii="宋体" w:hAnsi="宋体" w:cs="宋体"/>
                <w:color w:val="000000"/>
                <w:kern w:val="0"/>
                <w:szCs w:val="21"/>
              </w:rPr>
              <w:t>家族</w:t>
            </w:r>
            <w:r w:rsidRPr="000426B6">
              <w:rPr>
                <w:rFonts w:ascii="宋体" w:hAnsi="宋体"/>
                <w:color w:val="000000"/>
                <w:kern w:val="0"/>
                <w:szCs w:val="21"/>
              </w:rPr>
              <w:t>P450</w:t>
            </w:r>
            <w:r w:rsidRPr="000426B6">
              <w:rPr>
                <w:rFonts w:ascii="宋体" w:hAnsi="宋体" w:cs="宋体"/>
                <w:color w:val="000000"/>
                <w:kern w:val="0"/>
                <w:szCs w:val="21"/>
              </w:rPr>
              <w:t>酶介导的甾体药物生物合成研究</w:t>
            </w:r>
            <w:r w:rsidRPr="000426B6">
              <w:rPr>
                <w:rFonts w:ascii="宋体" w:hAnsi="宋体"/>
                <w:color w:val="000000"/>
                <w:kern w:val="0"/>
                <w:szCs w:val="21"/>
              </w:rPr>
              <w:t xml:space="preserve">                                                        </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高齐霖</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许莲花</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CME辅助蛋白与果胶降解酶基因调控棉花育性的初步研究</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徐一菡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孙玉强</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139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生命科学与医药学院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海兔毒素neo-debromoaplysiatoxin I-J的结构鉴定及其对Kv1.5钾离子通道和PKCδ活性的影</w:t>
            </w:r>
            <w:r w:rsidRPr="000426B6">
              <w:rPr>
                <w:rFonts w:ascii="宋体" w:hAnsi="宋体" w:cs="宋体" w:hint="eastAsia"/>
                <w:color w:val="000000"/>
                <w:kern w:val="0"/>
                <w:szCs w:val="21"/>
              </w:rPr>
              <w:lastRenderedPageBreak/>
              <w:t>响</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生物学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陈子君</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韩兵男</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140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聚合物薄膜构象性质和基底效应传递的分子动力学模拟</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周云</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黄建花</w:t>
            </w:r>
          </w:p>
        </w:tc>
      </w:tr>
      <w:tr w:rsidR="00015F72" w:rsidRPr="009E11F5" w:rsidTr="00E81566">
        <w:trPr>
          <w:trHeight w:val="9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钯催化Heck环化羰基化反应合成官能化硫酯/酰胺及双杂环化合物</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许仁瑞</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祁昕欣/吴小锋</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通过脱羧环化或碳氢活化合成三氟甲基取代含氮杂环化合物</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张豫</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陈铮凯/吴小锋</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接枝基团电子效应/含氧官能团种类对石墨烯储锂</w:t>
            </w:r>
            <w:r w:rsidRPr="000426B6">
              <w:rPr>
                <w:rFonts w:ascii="宋体" w:hAnsi="宋体" w:cs="宋体" w:hint="eastAsia"/>
                <w:color w:val="000000"/>
                <w:kern w:val="0"/>
                <w:szCs w:val="21"/>
              </w:rPr>
              <w:br/>
              <w:t>性能影响的研究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许永奇</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周娴婧/赵福刚</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低维钼酸盐材料的表界面修饰及其电催化制氢性能研究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冯东梅</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童赟</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离子液体基多孔有机聚合物的设计及其在CO</w:t>
            </w:r>
            <w:r w:rsidRPr="000426B6">
              <w:rPr>
                <w:rFonts w:ascii="宋体" w:hAnsi="宋体" w:cs="宋体"/>
                <w:color w:val="000000"/>
                <w:kern w:val="0"/>
                <w:szCs w:val="21"/>
                <w:vertAlign w:val="subscript"/>
              </w:rPr>
              <w:t>2</w:t>
            </w:r>
            <w:r w:rsidRPr="000426B6">
              <w:rPr>
                <w:rFonts w:ascii="宋体" w:hAnsi="宋体" w:cs="宋体"/>
                <w:color w:val="000000"/>
                <w:kern w:val="0"/>
                <w:szCs w:val="21"/>
              </w:rPr>
              <w:t>催化转化中的应用研究</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包媛斐</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戴志锋/熊玉兵</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面向CO</w:t>
            </w:r>
            <w:r w:rsidRPr="000426B6">
              <w:rPr>
                <w:rFonts w:ascii="宋体" w:hAnsi="宋体" w:cs="宋体"/>
                <w:color w:val="000000"/>
                <w:kern w:val="0"/>
                <w:szCs w:val="21"/>
                <w:vertAlign w:val="subscript"/>
              </w:rPr>
              <w:t>2</w:t>
            </w:r>
            <w:r w:rsidRPr="000426B6">
              <w:rPr>
                <w:rFonts w:ascii="宋体" w:hAnsi="宋体" w:cs="宋体"/>
                <w:color w:val="000000"/>
                <w:kern w:val="0"/>
                <w:szCs w:val="21"/>
              </w:rPr>
              <w:t>还原的铋基光热催化剂活性位点构建及催化机理研究</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闫珂</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李本侠</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N-磺酰基-1,2,3-三氮唑合成含有吲哚骨架多环化合物的反应研究</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李传莹</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串联环化反应合成含三氟甲基或羰基氮杂环</w:t>
            </w:r>
          </w:p>
        </w:tc>
        <w:tc>
          <w:tcPr>
            <w:tcW w:w="709" w:type="dxa"/>
            <w:shd w:val="clear" w:color="auto" w:fill="auto"/>
            <w:vAlign w:val="center"/>
          </w:tcPr>
          <w:p w:rsidR="00015F72" w:rsidRPr="009E11F5" w:rsidRDefault="00015F72" w:rsidP="00015F72">
            <w:pPr>
              <w:widowControl/>
              <w:jc w:val="center"/>
              <w:rPr>
                <w:rFonts w:ascii="宋体" w:hAnsi="宋体" w:cs="宋体"/>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宋玉飞</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陈铮凯</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149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通过表界面分子链构象和聚集态调控高分子薄膜分子运动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查浩</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左彪</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氮氧自由基/偶氮苯官能化聚合物结构与电化学性能研究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李文彪</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张凯</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镍催化三氟甲磺酸烯基酯与硝基芳烃</w:t>
            </w:r>
            <w:r w:rsidRPr="000426B6">
              <w:rPr>
                <w:rFonts w:ascii="宋体" w:hAnsi="宋体"/>
                <w:color w:val="000000"/>
                <w:kern w:val="0"/>
                <w:szCs w:val="21"/>
              </w:rPr>
              <w:t>/</w:t>
            </w:r>
            <w:r w:rsidRPr="000426B6">
              <w:rPr>
                <w:rFonts w:ascii="宋体" w:hAnsi="宋体" w:cs="宋体"/>
                <w:color w:val="000000"/>
                <w:kern w:val="0"/>
                <w:szCs w:val="21"/>
              </w:rPr>
              <w:t>芳基磺酰氯的羰基化反应研究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霍永旺</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祁昕欣</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有限体积法用于卷式膜组件内多场模拟研究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材料与化工</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管徽</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俞三传</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嵌段共聚物自组装形成类CaTiO3结构的理论研究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何汪平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刘美娇</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lastRenderedPageBreak/>
              <w:t>154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化学与化工学院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多孔碳限域</w:t>
            </w:r>
            <w:r w:rsidRPr="000426B6">
              <w:rPr>
                <w:rFonts w:ascii="宋体" w:hAnsi="宋体"/>
                <w:color w:val="000000"/>
                <w:kern w:val="0"/>
                <w:szCs w:val="21"/>
              </w:rPr>
              <w:t>SnO</w:t>
            </w:r>
            <w:r w:rsidRPr="000426B6">
              <w:rPr>
                <w:rFonts w:ascii="宋体" w:hAnsi="宋体"/>
                <w:color w:val="000000"/>
                <w:kern w:val="0"/>
                <w:szCs w:val="21"/>
                <w:vertAlign w:val="subscript"/>
              </w:rPr>
              <w:t>2</w:t>
            </w:r>
            <w:r w:rsidRPr="000426B6">
              <w:rPr>
                <w:rFonts w:ascii="宋体" w:hAnsi="宋体" w:cs="宋体"/>
                <w:color w:val="000000"/>
                <w:kern w:val="0"/>
                <w:szCs w:val="21"/>
              </w:rPr>
              <w:t>复合体系的构筑及电化学储锂性能研究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化学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李悦娴</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田青华</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经济管理学院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中国区域金融服务能力变化特征及其影响效应研究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应用经济学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庞欣茹</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陈斐</w:t>
            </w:r>
          </w:p>
        </w:tc>
      </w:tr>
      <w:tr w:rsidR="00015F72" w:rsidRPr="009E11F5" w:rsidTr="00E81566">
        <w:trPr>
          <w:trHeight w:val="930"/>
        </w:trPr>
        <w:tc>
          <w:tcPr>
            <w:tcW w:w="675" w:type="dxa"/>
            <w:shd w:val="clear" w:color="auto" w:fill="auto"/>
            <w:vAlign w:val="center"/>
          </w:tcPr>
          <w:p w:rsidR="00015F72" w:rsidRPr="0062497E" w:rsidRDefault="00015F72" w:rsidP="00015F72">
            <w:pPr>
              <w:widowControl/>
              <w:jc w:val="center"/>
              <w:rPr>
                <w:kern w:val="0"/>
                <w:szCs w:val="21"/>
              </w:rPr>
            </w:pPr>
            <w:r w:rsidRPr="000426B6">
              <w:rPr>
                <w:rFonts w:ascii="宋体" w:hAnsi="宋体" w:cs="宋体" w:hint="eastAsia"/>
                <w:color w:val="000000"/>
                <w:kern w:val="0"/>
                <w:szCs w:val="21"/>
              </w:rPr>
              <w:t>156</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经济管理学院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数字化新企业战略创业的驱动组态研究——基于能力和制度的匹配视角</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工商管理</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陈梦婕</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彭学兵</w:t>
            </w:r>
          </w:p>
        </w:tc>
      </w:tr>
      <w:tr w:rsidR="00015F72" w:rsidRPr="009E11F5" w:rsidTr="00E81566">
        <w:trPr>
          <w:trHeight w:val="124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157</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经济管理学院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研发合作伙伴多样性、协同创新与企业双元创新绩效——基于数字化转型的协同作用</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管理科学与工程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俞尹红</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程华</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158</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经济管理学院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机器人应用对企业绿色技术创新的影响——基于中国上市公司的实证研究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应用经济学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辛雅儒</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马永喜/申晨</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159</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艺术与设计学院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基于AR技术的现代织锦情感化设计展示应用研究</w:t>
            </w:r>
          </w:p>
        </w:tc>
        <w:tc>
          <w:tcPr>
            <w:tcW w:w="709" w:type="dxa"/>
            <w:shd w:val="clear" w:color="auto" w:fill="auto"/>
            <w:vAlign w:val="center"/>
          </w:tcPr>
          <w:p w:rsidR="00015F72" w:rsidRPr="009E11F5" w:rsidRDefault="00015F72" w:rsidP="00015F72">
            <w:pPr>
              <w:widowControl/>
              <w:jc w:val="center"/>
              <w:rPr>
                <w:kern w:val="0"/>
                <w:szCs w:val="21"/>
              </w:rPr>
            </w:pPr>
            <w:r>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设计学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李韵如</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李加林</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160</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艺术与设计学院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乡村文化遗产信息可视化及空间设计研究——以章安老街为例</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艺术设计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汤曹辉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杨小军</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161</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艺术与设计学院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景观活力视角下的太浦河平望段滨河空间景观设计研究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艺术设计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晋辰宇</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刘杨</w:t>
            </w:r>
          </w:p>
        </w:tc>
      </w:tr>
      <w:tr w:rsidR="00015F72" w:rsidRPr="009E11F5" w:rsidTr="00E81566">
        <w:trPr>
          <w:trHeight w:val="96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162</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艺术与设计学院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主体间性视角下的儿童音乐共创有形交互设计研究</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机械（工业设计工程）</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褚丽芳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梁玲琳</w:t>
            </w:r>
          </w:p>
        </w:tc>
      </w:tr>
      <w:tr w:rsidR="00015F72" w:rsidRPr="009E11F5" w:rsidTr="00E81566">
        <w:trPr>
          <w:trHeight w:val="93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163</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艺术与设计学院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《畲族“三月三”非遗节庆信息可视化设计》</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专业学位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艺术设计</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马懿卉</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阮超</w:t>
            </w:r>
          </w:p>
        </w:tc>
      </w:tr>
      <w:tr w:rsidR="00015F72" w:rsidRPr="009E11F5" w:rsidTr="00E81566">
        <w:trPr>
          <w:trHeight w:val="62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164</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法政学院、史量才新闻与传播学院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注册制背景下独立董事民事责任反思与制度完善</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法学</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杜沛育</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金幼芳</w:t>
            </w:r>
          </w:p>
        </w:tc>
      </w:tr>
      <w:tr w:rsidR="00015F72" w:rsidRPr="009E11F5" w:rsidTr="00E81566">
        <w:trPr>
          <w:trHeight w:val="1240"/>
        </w:trPr>
        <w:tc>
          <w:tcPr>
            <w:tcW w:w="675"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165</w:t>
            </w:r>
          </w:p>
        </w:tc>
        <w:tc>
          <w:tcPr>
            <w:tcW w:w="1276"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马克思主义学院</w:t>
            </w:r>
          </w:p>
        </w:tc>
        <w:tc>
          <w:tcPr>
            <w:tcW w:w="2977" w:type="dxa"/>
            <w:shd w:val="clear" w:color="auto" w:fill="auto"/>
            <w:vAlign w:val="center"/>
          </w:tcPr>
          <w:p w:rsidR="00015F72" w:rsidRPr="009E11F5" w:rsidRDefault="00015F72" w:rsidP="00E81566">
            <w:pPr>
              <w:widowControl/>
              <w:jc w:val="left"/>
              <w:rPr>
                <w:kern w:val="0"/>
                <w:szCs w:val="21"/>
              </w:rPr>
            </w:pPr>
            <w:r w:rsidRPr="000426B6">
              <w:rPr>
                <w:rFonts w:ascii="宋体" w:hAnsi="宋体" w:cs="宋体" w:hint="eastAsia"/>
                <w:color w:val="000000"/>
                <w:kern w:val="0"/>
                <w:szCs w:val="21"/>
              </w:rPr>
              <w:t>数字中国战略：理论渊源、价值意蕴与实践进路</w:t>
            </w:r>
          </w:p>
        </w:tc>
        <w:tc>
          <w:tcPr>
            <w:tcW w:w="709"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学术学位</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马克思主义理论</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岑朝阳</w:t>
            </w:r>
          </w:p>
        </w:tc>
        <w:tc>
          <w:tcPr>
            <w:tcW w:w="1134" w:type="dxa"/>
            <w:shd w:val="clear" w:color="auto" w:fill="auto"/>
            <w:vAlign w:val="center"/>
          </w:tcPr>
          <w:p w:rsidR="00015F72" w:rsidRPr="009E11F5" w:rsidRDefault="00015F72" w:rsidP="00015F72">
            <w:pPr>
              <w:widowControl/>
              <w:jc w:val="center"/>
              <w:rPr>
                <w:kern w:val="0"/>
                <w:szCs w:val="21"/>
              </w:rPr>
            </w:pPr>
            <w:r w:rsidRPr="000426B6">
              <w:rPr>
                <w:rFonts w:ascii="宋体" w:hAnsi="宋体" w:cs="宋体" w:hint="eastAsia"/>
                <w:color w:val="000000"/>
                <w:kern w:val="0"/>
                <w:szCs w:val="21"/>
              </w:rPr>
              <w:t>肖香龙</w:t>
            </w:r>
          </w:p>
        </w:tc>
      </w:tr>
    </w:tbl>
    <w:p w:rsidR="0044461A" w:rsidRDefault="0044461A">
      <w:pPr>
        <w:spacing w:line="320" w:lineRule="exact"/>
        <w:rPr>
          <w:rFonts w:ascii="仿宋_GB2312" w:eastAsia="仿宋_GB2312"/>
          <w:strike/>
          <w:sz w:val="28"/>
          <w:szCs w:val="28"/>
        </w:rPr>
      </w:pPr>
    </w:p>
    <w:bookmarkEnd w:id="0"/>
    <w:p w:rsidR="00982DFC" w:rsidRPr="00982DFC" w:rsidRDefault="00982DFC" w:rsidP="00982DFC">
      <w:pPr>
        <w:spacing w:line="520" w:lineRule="exact"/>
        <w:rPr>
          <w:rFonts w:ascii="Calibri" w:eastAsia="仿宋_GB2312" w:hAnsi="Calibri" w:cs="宋体"/>
          <w:sz w:val="32"/>
          <w:szCs w:val="22"/>
        </w:rPr>
      </w:pPr>
    </w:p>
    <w:p w:rsidR="00982DFC" w:rsidRPr="00982DFC" w:rsidRDefault="00982DFC" w:rsidP="00982DFC">
      <w:pPr>
        <w:spacing w:line="320" w:lineRule="exact"/>
        <w:rPr>
          <w:rFonts w:ascii="仿宋_GB2312" w:eastAsia="仿宋_GB2312"/>
          <w:strike/>
          <w:sz w:val="28"/>
          <w:szCs w:val="28"/>
        </w:rPr>
      </w:pPr>
      <w:r w:rsidRPr="00982DFC">
        <w:rPr>
          <w:rFonts w:ascii="仿宋_GB2312" w:eastAsia="仿宋_GB2312" w:hAnsi="Calibri" w:cs="宋体" w:hint="eastAsia"/>
          <w:strike/>
          <w:sz w:val="28"/>
          <w:szCs w:val="28"/>
        </w:rPr>
        <w:t xml:space="preserve">                                                               </w:t>
      </w:r>
    </w:p>
    <w:p w:rsidR="00982DFC" w:rsidRPr="00982DFC" w:rsidRDefault="00982DFC" w:rsidP="00982DFC">
      <w:pPr>
        <w:spacing w:line="320" w:lineRule="exact"/>
        <w:rPr>
          <w:rFonts w:ascii="仿宋_GB2312" w:eastAsia="仿宋_GB2312" w:hAnsi="Calibri" w:cs="宋体"/>
          <w:sz w:val="28"/>
          <w:szCs w:val="28"/>
        </w:rPr>
      </w:pPr>
      <w:r w:rsidRPr="00982DFC">
        <w:rPr>
          <w:rFonts w:ascii="仿宋_GB2312" w:eastAsia="仿宋_GB2312" w:hAnsi="Calibri" w:cs="宋体" w:hint="eastAsia"/>
          <w:sz w:val="28"/>
          <w:szCs w:val="28"/>
        </w:rPr>
        <w:t xml:space="preserve">  浙江理工大学校长办公室</w:t>
      </w:r>
      <w:r w:rsidR="00015F72">
        <w:rPr>
          <w:rFonts w:ascii="仿宋_GB2312" w:eastAsia="仿宋_GB2312" w:hAnsi="Calibri" w:cs="宋体" w:hint="eastAsia"/>
          <w:sz w:val="28"/>
          <w:szCs w:val="28"/>
        </w:rPr>
        <w:t xml:space="preserve">                 202</w:t>
      </w:r>
      <w:r w:rsidR="00015F72">
        <w:rPr>
          <w:rFonts w:ascii="仿宋_GB2312" w:eastAsia="仿宋_GB2312" w:hAnsi="Calibri" w:cs="宋体"/>
          <w:sz w:val="28"/>
          <w:szCs w:val="28"/>
        </w:rPr>
        <w:t>3</w:t>
      </w:r>
      <w:r w:rsidRPr="00982DFC">
        <w:rPr>
          <w:rFonts w:ascii="仿宋_GB2312" w:eastAsia="仿宋_GB2312" w:hAnsi="Calibri" w:cs="宋体" w:hint="eastAsia"/>
          <w:sz w:val="28"/>
          <w:szCs w:val="28"/>
        </w:rPr>
        <w:t>年6月13日印发</w:t>
      </w:r>
    </w:p>
    <w:p w:rsidR="00982DFC" w:rsidRPr="00982DFC" w:rsidRDefault="00982DFC">
      <w:pPr>
        <w:spacing w:line="320" w:lineRule="exact"/>
        <w:rPr>
          <w:rFonts w:ascii="仿宋_GB2312" w:eastAsia="仿宋_GB2312" w:hAnsi="Calibri" w:cs="宋体"/>
          <w:strike/>
          <w:sz w:val="32"/>
          <w:szCs w:val="32"/>
        </w:rPr>
      </w:pPr>
      <w:r w:rsidRPr="00982DFC">
        <w:rPr>
          <w:rFonts w:ascii="仿宋_GB2312" w:eastAsia="仿宋_GB2312" w:hAnsi="Calibri" w:cs="宋体" w:hint="eastAsia"/>
          <w:strike/>
          <w:sz w:val="32"/>
          <w:szCs w:val="32"/>
        </w:rPr>
        <w:t xml:space="preserve">                                                       </w:t>
      </w:r>
    </w:p>
    <w:sectPr w:rsidR="00982DFC" w:rsidRPr="00982DFC" w:rsidSect="00C4784A">
      <w:footerReference w:type="even" r:id="rId8"/>
      <w:footerReference w:type="default" r:id="rId9"/>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8E4" w:rsidRDefault="00B568E4">
      <w:r>
        <w:separator/>
      </w:r>
    </w:p>
  </w:endnote>
  <w:endnote w:type="continuationSeparator" w:id="0">
    <w:p w:rsidR="00B568E4" w:rsidRDefault="00B5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64" w:rsidRDefault="00DB4E64">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DB4E64" w:rsidRDefault="00DB4E64">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E64" w:rsidRDefault="00DB4E64">
    <w:pPr>
      <w:pStyle w:val="a3"/>
      <w:framePr w:wrap="around" w:vAnchor="text" w:hAnchor="margin" w:xAlign="outside" w:y="1"/>
      <w:rPr>
        <w:rStyle w:val="a5"/>
        <w:sz w:val="28"/>
        <w:szCs w:val="28"/>
      </w:rPr>
    </w:pPr>
    <w:r>
      <w:rPr>
        <w:rStyle w:val="a5"/>
        <w:sz w:val="28"/>
        <w:szCs w:val="28"/>
      </w:rPr>
      <w:t>–</w:t>
    </w:r>
    <w:r>
      <w:rPr>
        <w:rStyle w:val="a5"/>
        <w:sz w:val="28"/>
        <w:szCs w:val="28"/>
      </w:rPr>
      <w:fldChar w:fldCharType="begin"/>
    </w:r>
    <w:r>
      <w:rPr>
        <w:rStyle w:val="a5"/>
        <w:sz w:val="28"/>
        <w:szCs w:val="28"/>
      </w:rPr>
      <w:instrText xml:space="preserve">PAGE  </w:instrText>
    </w:r>
    <w:r>
      <w:rPr>
        <w:rStyle w:val="a5"/>
        <w:sz w:val="28"/>
        <w:szCs w:val="28"/>
      </w:rPr>
      <w:fldChar w:fldCharType="separate"/>
    </w:r>
    <w:r w:rsidR="002522BC">
      <w:rPr>
        <w:rStyle w:val="a5"/>
        <w:noProof/>
        <w:sz w:val="28"/>
        <w:szCs w:val="28"/>
      </w:rPr>
      <w:t>1</w:t>
    </w:r>
    <w:r>
      <w:rPr>
        <w:rStyle w:val="a5"/>
        <w:sz w:val="28"/>
        <w:szCs w:val="28"/>
      </w:rPr>
      <w:fldChar w:fldCharType="end"/>
    </w:r>
    <w:r>
      <w:rPr>
        <w:rStyle w:val="a5"/>
        <w:sz w:val="28"/>
        <w:szCs w:val="28"/>
      </w:rPr>
      <w:t>–</w:t>
    </w:r>
  </w:p>
  <w:p w:rsidR="00DB4E64" w:rsidRDefault="00DB4E64">
    <w:pPr>
      <w:pStyle w:val="a3"/>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8E4" w:rsidRDefault="00B568E4">
      <w:r>
        <w:separator/>
      </w:r>
    </w:p>
  </w:footnote>
  <w:footnote w:type="continuationSeparator" w:id="0">
    <w:p w:rsidR="00B568E4" w:rsidRDefault="00B568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0017"/>
    <w:multiLevelType w:val="hybridMultilevel"/>
    <w:tmpl w:val="C1F42AAE"/>
    <w:lvl w:ilvl="0" w:tplc="6E30B2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one.zstu.edu.cn/online/OfficeServer"/>
  </w:docVars>
  <w:rsids>
    <w:rsidRoot w:val="000774AC"/>
    <w:rsid w:val="00015F72"/>
    <w:rsid w:val="000368E0"/>
    <w:rsid w:val="00040BBE"/>
    <w:rsid w:val="000567C3"/>
    <w:rsid w:val="000774AC"/>
    <w:rsid w:val="000C7FF7"/>
    <w:rsid w:val="000D7288"/>
    <w:rsid w:val="000E0C9E"/>
    <w:rsid w:val="000F1156"/>
    <w:rsid w:val="000F76F1"/>
    <w:rsid w:val="001037E9"/>
    <w:rsid w:val="002451D9"/>
    <w:rsid w:val="002522BC"/>
    <w:rsid w:val="00265718"/>
    <w:rsid w:val="002B177F"/>
    <w:rsid w:val="00321CCE"/>
    <w:rsid w:val="00335C4B"/>
    <w:rsid w:val="003B703B"/>
    <w:rsid w:val="00412BDA"/>
    <w:rsid w:val="00414FAB"/>
    <w:rsid w:val="0044461A"/>
    <w:rsid w:val="004856BE"/>
    <w:rsid w:val="00513F21"/>
    <w:rsid w:val="0065403D"/>
    <w:rsid w:val="006C5D2F"/>
    <w:rsid w:val="006C7995"/>
    <w:rsid w:val="006E6AB0"/>
    <w:rsid w:val="00713692"/>
    <w:rsid w:val="007B4FF0"/>
    <w:rsid w:val="007D12F3"/>
    <w:rsid w:val="008276B8"/>
    <w:rsid w:val="00831AAC"/>
    <w:rsid w:val="008722AC"/>
    <w:rsid w:val="008844EA"/>
    <w:rsid w:val="00887FE9"/>
    <w:rsid w:val="0089177F"/>
    <w:rsid w:val="008B784A"/>
    <w:rsid w:val="008D1585"/>
    <w:rsid w:val="00945112"/>
    <w:rsid w:val="0094521A"/>
    <w:rsid w:val="00982DFC"/>
    <w:rsid w:val="009C2206"/>
    <w:rsid w:val="009F6367"/>
    <w:rsid w:val="00A01ED3"/>
    <w:rsid w:val="00A23791"/>
    <w:rsid w:val="00AC4191"/>
    <w:rsid w:val="00B25F8D"/>
    <w:rsid w:val="00B32F0C"/>
    <w:rsid w:val="00B568E4"/>
    <w:rsid w:val="00C4784A"/>
    <w:rsid w:val="00C75A05"/>
    <w:rsid w:val="00C95D75"/>
    <w:rsid w:val="00CA2D4E"/>
    <w:rsid w:val="00CA4DF1"/>
    <w:rsid w:val="00CB75E0"/>
    <w:rsid w:val="00DB4E64"/>
    <w:rsid w:val="00DE77C4"/>
    <w:rsid w:val="00E20C8C"/>
    <w:rsid w:val="00E460A1"/>
    <w:rsid w:val="00E81566"/>
    <w:rsid w:val="00E85386"/>
    <w:rsid w:val="00EE3A85"/>
    <w:rsid w:val="00F638C0"/>
    <w:rsid w:val="21A61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47E59D-654C-4AA2-A560-1B0F7657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A8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4784A"/>
    <w:pPr>
      <w:keepNext/>
      <w:widowControl/>
      <w:spacing w:before="240" w:after="60"/>
      <w:jc w:val="left"/>
      <w:outlineLvl w:val="0"/>
    </w:pPr>
    <w:rPr>
      <w:rFonts w:ascii="Cambria" w:hAnsi="Cambria"/>
      <w:b/>
      <w:bCs/>
      <w:kern w:val="32"/>
      <w:sz w:val="32"/>
      <w:szCs w:val="32"/>
      <w:lang w:eastAsia="en-US" w:bidi="en-US"/>
    </w:rPr>
  </w:style>
  <w:style w:type="paragraph" w:styleId="2">
    <w:name w:val="heading 2"/>
    <w:basedOn w:val="a"/>
    <w:next w:val="a"/>
    <w:link w:val="2Char"/>
    <w:uiPriority w:val="9"/>
    <w:semiHidden/>
    <w:unhideWhenUsed/>
    <w:qFormat/>
    <w:rsid w:val="00C4784A"/>
    <w:pPr>
      <w:keepNext/>
      <w:widowControl/>
      <w:spacing w:before="240" w:after="60"/>
      <w:jc w:val="left"/>
      <w:outlineLvl w:val="1"/>
    </w:pPr>
    <w:rPr>
      <w:rFonts w:ascii="Cambria" w:hAnsi="Cambria"/>
      <w:b/>
      <w:bCs/>
      <w:i/>
      <w:iCs/>
      <w:kern w:val="0"/>
      <w:sz w:val="28"/>
      <w:szCs w:val="28"/>
      <w:lang w:eastAsia="en-US" w:bidi="en-US"/>
    </w:rPr>
  </w:style>
  <w:style w:type="paragraph" w:styleId="3">
    <w:name w:val="heading 3"/>
    <w:basedOn w:val="a"/>
    <w:next w:val="a"/>
    <w:link w:val="3Char"/>
    <w:uiPriority w:val="9"/>
    <w:semiHidden/>
    <w:unhideWhenUsed/>
    <w:qFormat/>
    <w:rsid w:val="00C4784A"/>
    <w:pPr>
      <w:keepNext/>
      <w:widowControl/>
      <w:spacing w:before="240" w:after="60"/>
      <w:jc w:val="left"/>
      <w:outlineLvl w:val="2"/>
    </w:pPr>
    <w:rPr>
      <w:rFonts w:ascii="Cambria" w:hAnsi="Cambria"/>
      <w:b/>
      <w:bCs/>
      <w:kern w:val="0"/>
      <w:sz w:val="26"/>
      <w:szCs w:val="26"/>
      <w:lang w:eastAsia="en-US" w:bidi="en-US"/>
    </w:rPr>
  </w:style>
  <w:style w:type="paragraph" w:styleId="4">
    <w:name w:val="heading 4"/>
    <w:basedOn w:val="a"/>
    <w:next w:val="a"/>
    <w:link w:val="4Char"/>
    <w:uiPriority w:val="9"/>
    <w:semiHidden/>
    <w:unhideWhenUsed/>
    <w:qFormat/>
    <w:rsid w:val="00C4784A"/>
    <w:pPr>
      <w:keepNext/>
      <w:widowControl/>
      <w:spacing w:before="240" w:after="60"/>
      <w:jc w:val="left"/>
      <w:outlineLvl w:val="3"/>
    </w:pPr>
    <w:rPr>
      <w:rFonts w:ascii="Calibri" w:hAnsi="Calibri"/>
      <w:b/>
      <w:bCs/>
      <w:kern w:val="0"/>
      <w:sz w:val="28"/>
      <w:szCs w:val="28"/>
      <w:lang w:eastAsia="en-US" w:bidi="en-US"/>
    </w:rPr>
  </w:style>
  <w:style w:type="paragraph" w:styleId="5">
    <w:name w:val="heading 5"/>
    <w:basedOn w:val="a"/>
    <w:next w:val="a"/>
    <w:link w:val="5Char"/>
    <w:uiPriority w:val="9"/>
    <w:semiHidden/>
    <w:unhideWhenUsed/>
    <w:qFormat/>
    <w:rsid w:val="00C4784A"/>
    <w:pPr>
      <w:widowControl/>
      <w:spacing w:before="240" w:after="60"/>
      <w:jc w:val="left"/>
      <w:outlineLvl w:val="4"/>
    </w:pPr>
    <w:rPr>
      <w:rFonts w:ascii="Calibri" w:hAnsi="Calibri"/>
      <w:b/>
      <w:bCs/>
      <w:i/>
      <w:iCs/>
      <w:kern w:val="0"/>
      <w:sz w:val="26"/>
      <w:szCs w:val="26"/>
      <w:lang w:eastAsia="en-US" w:bidi="en-US"/>
    </w:rPr>
  </w:style>
  <w:style w:type="paragraph" w:styleId="6">
    <w:name w:val="heading 6"/>
    <w:basedOn w:val="a"/>
    <w:next w:val="a"/>
    <w:link w:val="6Char"/>
    <w:uiPriority w:val="9"/>
    <w:semiHidden/>
    <w:unhideWhenUsed/>
    <w:qFormat/>
    <w:rsid w:val="00C4784A"/>
    <w:pPr>
      <w:widowControl/>
      <w:spacing w:before="240" w:after="60"/>
      <w:jc w:val="left"/>
      <w:outlineLvl w:val="5"/>
    </w:pPr>
    <w:rPr>
      <w:rFonts w:ascii="Calibri" w:hAnsi="Calibri"/>
      <w:b/>
      <w:bCs/>
      <w:kern w:val="0"/>
      <w:sz w:val="22"/>
      <w:szCs w:val="22"/>
      <w:lang w:eastAsia="en-US" w:bidi="en-US"/>
    </w:rPr>
  </w:style>
  <w:style w:type="paragraph" w:styleId="7">
    <w:name w:val="heading 7"/>
    <w:basedOn w:val="a"/>
    <w:next w:val="a"/>
    <w:link w:val="7Char"/>
    <w:uiPriority w:val="9"/>
    <w:semiHidden/>
    <w:unhideWhenUsed/>
    <w:qFormat/>
    <w:rsid w:val="00C4784A"/>
    <w:pPr>
      <w:widowControl/>
      <w:spacing w:before="240" w:after="60"/>
      <w:jc w:val="left"/>
      <w:outlineLvl w:val="6"/>
    </w:pPr>
    <w:rPr>
      <w:rFonts w:ascii="Calibri" w:hAnsi="Calibri"/>
      <w:kern w:val="0"/>
      <w:sz w:val="24"/>
      <w:lang w:eastAsia="en-US" w:bidi="en-US"/>
    </w:rPr>
  </w:style>
  <w:style w:type="paragraph" w:styleId="8">
    <w:name w:val="heading 8"/>
    <w:basedOn w:val="a"/>
    <w:next w:val="a"/>
    <w:link w:val="8Char"/>
    <w:uiPriority w:val="9"/>
    <w:semiHidden/>
    <w:unhideWhenUsed/>
    <w:qFormat/>
    <w:rsid w:val="00C4784A"/>
    <w:pPr>
      <w:widowControl/>
      <w:spacing w:before="240" w:after="60"/>
      <w:jc w:val="left"/>
      <w:outlineLvl w:val="7"/>
    </w:pPr>
    <w:rPr>
      <w:rFonts w:ascii="Calibri" w:hAnsi="Calibri"/>
      <w:i/>
      <w:iCs/>
      <w:kern w:val="0"/>
      <w:sz w:val="24"/>
      <w:lang w:eastAsia="en-US" w:bidi="en-US"/>
    </w:rPr>
  </w:style>
  <w:style w:type="paragraph" w:styleId="9">
    <w:name w:val="heading 9"/>
    <w:basedOn w:val="a"/>
    <w:next w:val="a"/>
    <w:link w:val="9Char"/>
    <w:uiPriority w:val="9"/>
    <w:semiHidden/>
    <w:unhideWhenUsed/>
    <w:qFormat/>
    <w:rsid w:val="00C4784A"/>
    <w:pPr>
      <w:widowControl/>
      <w:spacing w:before="240" w:after="60"/>
      <w:jc w:val="left"/>
      <w:outlineLvl w:val="8"/>
    </w:pPr>
    <w:rPr>
      <w:rFonts w:ascii="Cambria" w:hAnsi="Cambria"/>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E3A85"/>
    <w:pPr>
      <w:tabs>
        <w:tab w:val="center" w:pos="4153"/>
        <w:tab w:val="right" w:pos="8306"/>
      </w:tabs>
      <w:snapToGrid w:val="0"/>
      <w:jc w:val="left"/>
    </w:pPr>
    <w:rPr>
      <w:sz w:val="18"/>
      <w:szCs w:val="18"/>
    </w:rPr>
  </w:style>
  <w:style w:type="paragraph" w:styleId="a4">
    <w:name w:val="header"/>
    <w:basedOn w:val="a"/>
    <w:link w:val="Char0"/>
    <w:uiPriority w:val="99"/>
    <w:rsid w:val="00EE3A8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E3A85"/>
    <w:rPr>
      <w:rFonts w:ascii="Times New Roman" w:eastAsia="宋体" w:hAnsi="Times New Roman" w:cs="Times New Roman"/>
    </w:rPr>
  </w:style>
  <w:style w:type="paragraph" w:styleId="a6">
    <w:name w:val="Title"/>
    <w:basedOn w:val="a"/>
    <w:next w:val="a"/>
    <w:link w:val="Char1"/>
    <w:uiPriority w:val="10"/>
    <w:qFormat/>
    <w:rsid w:val="008D158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8D1585"/>
    <w:rPr>
      <w:rFonts w:asciiTheme="majorHAnsi" w:eastAsia="宋体" w:hAnsiTheme="majorHAnsi" w:cstheme="majorBidi"/>
      <w:b/>
      <w:bCs/>
      <w:kern w:val="2"/>
      <w:sz w:val="32"/>
      <w:szCs w:val="32"/>
    </w:rPr>
  </w:style>
  <w:style w:type="paragraph" w:styleId="a7">
    <w:name w:val="Balloon Text"/>
    <w:basedOn w:val="a"/>
    <w:link w:val="Char2"/>
    <w:uiPriority w:val="99"/>
    <w:rsid w:val="00C4784A"/>
    <w:rPr>
      <w:sz w:val="18"/>
      <w:szCs w:val="18"/>
    </w:rPr>
  </w:style>
  <w:style w:type="character" w:customStyle="1" w:styleId="Char2">
    <w:name w:val="批注框文本 Char"/>
    <w:basedOn w:val="a0"/>
    <w:link w:val="a7"/>
    <w:uiPriority w:val="99"/>
    <w:rsid w:val="00C4784A"/>
    <w:rPr>
      <w:rFonts w:ascii="Times New Roman" w:eastAsia="宋体" w:hAnsi="Times New Roman" w:cs="Times New Roman"/>
      <w:kern w:val="2"/>
      <w:sz w:val="18"/>
      <w:szCs w:val="18"/>
    </w:rPr>
  </w:style>
  <w:style w:type="character" w:customStyle="1" w:styleId="1Char">
    <w:name w:val="标题 1 Char"/>
    <w:basedOn w:val="a0"/>
    <w:link w:val="1"/>
    <w:uiPriority w:val="9"/>
    <w:rsid w:val="00C4784A"/>
    <w:rPr>
      <w:rFonts w:ascii="Cambria" w:eastAsia="宋体" w:hAnsi="Cambria" w:cs="Times New Roman"/>
      <w:b/>
      <w:bCs/>
      <w:kern w:val="32"/>
      <w:sz w:val="32"/>
      <w:szCs w:val="32"/>
      <w:lang w:eastAsia="en-US" w:bidi="en-US"/>
    </w:rPr>
  </w:style>
  <w:style w:type="character" w:customStyle="1" w:styleId="2Char">
    <w:name w:val="标题 2 Char"/>
    <w:basedOn w:val="a0"/>
    <w:link w:val="2"/>
    <w:uiPriority w:val="9"/>
    <w:semiHidden/>
    <w:rsid w:val="00C4784A"/>
    <w:rPr>
      <w:rFonts w:ascii="Cambria" w:eastAsia="宋体" w:hAnsi="Cambria" w:cs="Times New Roman"/>
      <w:b/>
      <w:bCs/>
      <w:i/>
      <w:iCs/>
      <w:sz w:val="28"/>
      <w:szCs w:val="28"/>
      <w:lang w:eastAsia="en-US" w:bidi="en-US"/>
    </w:rPr>
  </w:style>
  <w:style w:type="character" w:customStyle="1" w:styleId="3Char">
    <w:name w:val="标题 3 Char"/>
    <w:basedOn w:val="a0"/>
    <w:link w:val="3"/>
    <w:uiPriority w:val="9"/>
    <w:semiHidden/>
    <w:rsid w:val="00C4784A"/>
    <w:rPr>
      <w:rFonts w:ascii="Cambria" w:eastAsia="宋体" w:hAnsi="Cambria" w:cs="Times New Roman"/>
      <w:b/>
      <w:bCs/>
      <w:sz w:val="26"/>
      <w:szCs w:val="26"/>
      <w:lang w:eastAsia="en-US" w:bidi="en-US"/>
    </w:rPr>
  </w:style>
  <w:style w:type="character" w:customStyle="1" w:styleId="4Char">
    <w:name w:val="标题 4 Char"/>
    <w:basedOn w:val="a0"/>
    <w:link w:val="4"/>
    <w:uiPriority w:val="9"/>
    <w:semiHidden/>
    <w:rsid w:val="00C4784A"/>
    <w:rPr>
      <w:rFonts w:ascii="Calibri" w:eastAsia="宋体" w:hAnsi="Calibri" w:cs="Times New Roman"/>
      <w:b/>
      <w:bCs/>
      <w:sz w:val="28"/>
      <w:szCs w:val="28"/>
      <w:lang w:eastAsia="en-US" w:bidi="en-US"/>
    </w:rPr>
  </w:style>
  <w:style w:type="character" w:customStyle="1" w:styleId="5Char">
    <w:name w:val="标题 5 Char"/>
    <w:basedOn w:val="a0"/>
    <w:link w:val="5"/>
    <w:uiPriority w:val="9"/>
    <w:semiHidden/>
    <w:rsid w:val="00C4784A"/>
    <w:rPr>
      <w:rFonts w:ascii="Calibri" w:eastAsia="宋体" w:hAnsi="Calibri" w:cs="Times New Roman"/>
      <w:b/>
      <w:bCs/>
      <w:i/>
      <w:iCs/>
      <w:sz w:val="26"/>
      <w:szCs w:val="26"/>
      <w:lang w:eastAsia="en-US" w:bidi="en-US"/>
    </w:rPr>
  </w:style>
  <w:style w:type="character" w:customStyle="1" w:styleId="6Char">
    <w:name w:val="标题 6 Char"/>
    <w:basedOn w:val="a0"/>
    <w:link w:val="6"/>
    <w:uiPriority w:val="9"/>
    <w:semiHidden/>
    <w:rsid w:val="00C4784A"/>
    <w:rPr>
      <w:rFonts w:ascii="Calibri" w:eastAsia="宋体" w:hAnsi="Calibri" w:cs="Times New Roman"/>
      <w:b/>
      <w:bCs/>
      <w:sz w:val="22"/>
      <w:szCs w:val="22"/>
      <w:lang w:eastAsia="en-US" w:bidi="en-US"/>
    </w:rPr>
  </w:style>
  <w:style w:type="character" w:customStyle="1" w:styleId="7Char">
    <w:name w:val="标题 7 Char"/>
    <w:basedOn w:val="a0"/>
    <w:link w:val="7"/>
    <w:uiPriority w:val="9"/>
    <w:semiHidden/>
    <w:rsid w:val="00C4784A"/>
    <w:rPr>
      <w:rFonts w:ascii="Calibri" w:eastAsia="宋体" w:hAnsi="Calibri" w:cs="Times New Roman"/>
      <w:sz w:val="24"/>
      <w:szCs w:val="24"/>
      <w:lang w:eastAsia="en-US" w:bidi="en-US"/>
    </w:rPr>
  </w:style>
  <w:style w:type="character" w:customStyle="1" w:styleId="8Char">
    <w:name w:val="标题 8 Char"/>
    <w:basedOn w:val="a0"/>
    <w:link w:val="8"/>
    <w:uiPriority w:val="9"/>
    <w:semiHidden/>
    <w:rsid w:val="00C4784A"/>
    <w:rPr>
      <w:rFonts w:ascii="Calibri" w:eastAsia="宋体" w:hAnsi="Calibri" w:cs="Times New Roman"/>
      <w:i/>
      <w:iCs/>
      <w:sz w:val="24"/>
      <w:szCs w:val="24"/>
      <w:lang w:eastAsia="en-US" w:bidi="en-US"/>
    </w:rPr>
  </w:style>
  <w:style w:type="character" w:customStyle="1" w:styleId="9Char">
    <w:name w:val="标题 9 Char"/>
    <w:basedOn w:val="a0"/>
    <w:link w:val="9"/>
    <w:uiPriority w:val="9"/>
    <w:semiHidden/>
    <w:rsid w:val="00C4784A"/>
    <w:rPr>
      <w:rFonts w:ascii="Cambria" w:eastAsia="宋体" w:hAnsi="Cambria" w:cs="Times New Roman"/>
      <w:sz w:val="22"/>
      <w:szCs w:val="22"/>
      <w:lang w:eastAsia="en-US" w:bidi="en-US"/>
    </w:rPr>
  </w:style>
  <w:style w:type="character" w:customStyle="1" w:styleId="font31">
    <w:name w:val="font31"/>
    <w:rsid w:val="00C4784A"/>
    <w:rPr>
      <w:rFonts w:ascii="Times New Roman" w:hAnsi="Times New Roman" w:cs="Times New Roman" w:hint="default"/>
      <w:i w:val="0"/>
      <w:color w:val="000000"/>
      <w:sz w:val="21"/>
      <w:szCs w:val="21"/>
      <w:u w:val="none"/>
    </w:rPr>
  </w:style>
  <w:style w:type="character" w:customStyle="1" w:styleId="font41">
    <w:name w:val="font41"/>
    <w:rsid w:val="00C4784A"/>
    <w:rPr>
      <w:rFonts w:ascii="宋体" w:eastAsia="宋体" w:hAnsi="宋体" w:cs="宋体" w:hint="eastAsia"/>
      <w:i/>
      <w:color w:val="000000"/>
      <w:sz w:val="20"/>
      <w:szCs w:val="20"/>
      <w:u w:val="none"/>
    </w:rPr>
  </w:style>
  <w:style w:type="character" w:customStyle="1" w:styleId="font01">
    <w:name w:val="font01"/>
    <w:rsid w:val="00C4784A"/>
    <w:rPr>
      <w:rFonts w:ascii="宋体" w:eastAsia="宋体" w:hAnsi="宋体" w:cs="宋体" w:hint="eastAsia"/>
      <w:i/>
      <w:color w:val="000000"/>
      <w:sz w:val="20"/>
      <w:szCs w:val="20"/>
      <w:u w:val="none"/>
    </w:rPr>
  </w:style>
  <w:style w:type="character" w:customStyle="1" w:styleId="Char10">
    <w:name w:val="批注框文本 Char1"/>
    <w:basedOn w:val="a0"/>
    <w:uiPriority w:val="99"/>
    <w:semiHidden/>
    <w:rsid w:val="00C4784A"/>
    <w:rPr>
      <w:rFonts w:ascii="Times New Roman" w:eastAsia="宋体" w:hAnsi="Times New Roman" w:cs="Times New Roman"/>
      <w:sz w:val="18"/>
      <w:szCs w:val="18"/>
    </w:rPr>
  </w:style>
  <w:style w:type="character" w:customStyle="1" w:styleId="font51">
    <w:name w:val="font51"/>
    <w:rsid w:val="00C4784A"/>
    <w:rPr>
      <w:rFonts w:ascii="宋体" w:eastAsia="宋体" w:hAnsi="宋体" w:cs="宋体" w:hint="eastAsia"/>
      <w:i w:val="0"/>
      <w:color w:val="000000"/>
      <w:sz w:val="20"/>
      <w:szCs w:val="20"/>
      <w:u w:val="none"/>
    </w:rPr>
  </w:style>
  <w:style w:type="character" w:customStyle="1" w:styleId="font11">
    <w:name w:val="font11"/>
    <w:rsid w:val="00C4784A"/>
    <w:rPr>
      <w:rFonts w:ascii="宋体" w:eastAsia="宋体" w:hAnsi="宋体" w:cs="宋体" w:hint="eastAsia"/>
      <w:i w:val="0"/>
      <w:color w:val="000000"/>
      <w:sz w:val="20"/>
      <w:szCs w:val="20"/>
      <w:u w:val="none"/>
    </w:rPr>
  </w:style>
  <w:style w:type="character" w:customStyle="1" w:styleId="font21">
    <w:name w:val="font21"/>
    <w:rsid w:val="00C4784A"/>
    <w:rPr>
      <w:rFonts w:ascii="宋体" w:eastAsia="宋体" w:hAnsi="宋体" w:cs="宋体" w:hint="eastAsia"/>
      <w:i w:val="0"/>
      <w:color w:val="000000"/>
      <w:sz w:val="20"/>
      <w:szCs w:val="20"/>
      <w:u w:val="none"/>
      <w:vertAlign w:val="subscript"/>
    </w:rPr>
  </w:style>
  <w:style w:type="character" w:customStyle="1" w:styleId="Char">
    <w:name w:val="页脚 Char"/>
    <w:basedOn w:val="a0"/>
    <w:link w:val="a3"/>
    <w:uiPriority w:val="99"/>
    <w:rsid w:val="00C4784A"/>
    <w:rPr>
      <w:rFonts w:ascii="Times New Roman" w:eastAsia="宋体" w:hAnsi="Times New Roman" w:cs="Times New Roman"/>
      <w:kern w:val="2"/>
      <w:sz w:val="18"/>
      <w:szCs w:val="18"/>
    </w:rPr>
  </w:style>
  <w:style w:type="character" w:customStyle="1" w:styleId="Char0">
    <w:name w:val="页眉 Char"/>
    <w:basedOn w:val="a0"/>
    <w:link w:val="a4"/>
    <w:uiPriority w:val="99"/>
    <w:rsid w:val="00C4784A"/>
    <w:rPr>
      <w:rFonts w:ascii="Times New Roman" w:eastAsia="宋体" w:hAnsi="Times New Roman" w:cs="Times New Roman"/>
      <w:kern w:val="2"/>
      <w:sz w:val="18"/>
      <w:szCs w:val="18"/>
    </w:rPr>
  </w:style>
  <w:style w:type="paragraph" w:styleId="a8">
    <w:name w:val="Date"/>
    <w:basedOn w:val="a"/>
    <w:next w:val="a"/>
    <w:link w:val="Char3"/>
    <w:uiPriority w:val="99"/>
    <w:rsid w:val="00C4784A"/>
    <w:pPr>
      <w:ind w:leftChars="2500" w:left="100"/>
    </w:pPr>
  </w:style>
  <w:style w:type="character" w:customStyle="1" w:styleId="Char3">
    <w:name w:val="日期 Char"/>
    <w:basedOn w:val="a0"/>
    <w:link w:val="a8"/>
    <w:rsid w:val="00C4784A"/>
    <w:rPr>
      <w:rFonts w:ascii="Times New Roman" w:eastAsia="宋体" w:hAnsi="Times New Roman" w:cs="Times New Roman"/>
      <w:kern w:val="2"/>
      <w:sz w:val="21"/>
      <w:szCs w:val="24"/>
    </w:rPr>
  </w:style>
  <w:style w:type="paragraph" w:styleId="a9">
    <w:name w:val="Subtitle"/>
    <w:basedOn w:val="a"/>
    <w:next w:val="a"/>
    <w:link w:val="Char4"/>
    <w:uiPriority w:val="11"/>
    <w:qFormat/>
    <w:rsid w:val="00C4784A"/>
    <w:pPr>
      <w:widowControl/>
      <w:spacing w:after="60"/>
      <w:jc w:val="center"/>
      <w:outlineLvl w:val="1"/>
    </w:pPr>
    <w:rPr>
      <w:rFonts w:ascii="Cambria" w:hAnsi="Cambria"/>
      <w:kern w:val="0"/>
      <w:sz w:val="24"/>
      <w:lang w:eastAsia="en-US" w:bidi="en-US"/>
    </w:rPr>
  </w:style>
  <w:style w:type="character" w:customStyle="1" w:styleId="Char4">
    <w:name w:val="副标题 Char"/>
    <w:basedOn w:val="a0"/>
    <w:link w:val="a9"/>
    <w:uiPriority w:val="11"/>
    <w:rsid w:val="00C4784A"/>
    <w:rPr>
      <w:rFonts w:ascii="Cambria" w:eastAsia="宋体" w:hAnsi="Cambria" w:cs="Times New Roman"/>
      <w:sz w:val="24"/>
      <w:szCs w:val="24"/>
      <w:lang w:eastAsia="en-US" w:bidi="en-US"/>
    </w:rPr>
  </w:style>
  <w:style w:type="character" w:styleId="aa">
    <w:name w:val="Strong"/>
    <w:uiPriority w:val="22"/>
    <w:qFormat/>
    <w:rsid w:val="00C4784A"/>
    <w:rPr>
      <w:b/>
      <w:bCs/>
    </w:rPr>
  </w:style>
  <w:style w:type="character" w:styleId="ab">
    <w:name w:val="Emphasis"/>
    <w:uiPriority w:val="20"/>
    <w:qFormat/>
    <w:rsid w:val="00C4784A"/>
    <w:rPr>
      <w:rFonts w:ascii="Calibri" w:hAnsi="Calibri"/>
      <w:b/>
      <w:i/>
      <w:iCs/>
    </w:rPr>
  </w:style>
  <w:style w:type="paragraph" w:styleId="ac">
    <w:name w:val="No Spacing"/>
    <w:basedOn w:val="a"/>
    <w:uiPriority w:val="1"/>
    <w:qFormat/>
    <w:rsid w:val="00C4784A"/>
    <w:pPr>
      <w:widowControl/>
      <w:jc w:val="left"/>
    </w:pPr>
    <w:rPr>
      <w:rFonts w:ascii="Calibri" w:hAnsi="Calibri"/>
      <w:kern w:val="0"/>
      <w:sz w:val="24"/>
      <w:szCs w:val="32"/>
      <w:lang w:eastAsia="en-US" w:bidi="en-US"/>
    </w:rPr>
  </w:style>
  <w:style w:type="paragraph" w:styleId="ad">
    <w:name w:val="List Paragraph"/>
    <w:basedOn w:val="a"/>
    <w:uiPriority w:val="34"/>
    <w:qFormat/>
    <w:rsid w:val="00C4784A"/>
    <w:pPr>
      <w:widowControl/>
      <w:ind w:left="720"/>
      <w:contextualSpacing/>
      <w:jc w:val="left"/>
    </w:pPr>
    <w:rPr>
      <w:rFonts w:ascii="Calibri" w:hAnsi="Calibri"/>
      <w:kern w:val="0"/>
      <w:sz w:val="24"/>
      <w:lang w:eastAsia="en-US" w:bidi="en-US"/>
    </w:rPr>
  </w:style>
  <w:style w:type="paragraph" w:styleId="ae">
    <w:name w:val="Quote"/>
    <w:basedOn w:val="a"/>
    <w:next w:val="a"/>
    <w:link w:val="Char5"/>
    <w:uiPriority w:val="29"/>
    <w:qFormat/>
    <w:rsid w:val="00C4784A"/>
    <w:pPr>
      <w:widowControl/>
      <w:jc w:val="left"/>
    </w:pPr>
    <w:rPr>
      <w:rFonts w:ascii="Calibri" w:hAnsi="Calibri"/>
      <w:i/>
      <w:kern w:val="0"/>
      <w:sz w:val="24"/>
      <w:lang w:eastAsia="en-US" w:bidi="en-US"/>
    </w:rPr>
  </w:style>
  <w:style w:type="character" w:customStyle="1" w:styleId="Char5">
    <w:name w:val="引用 Char"/>
    <w:basedOn w:val="a0"/>
    <w:link w:val="ae"/>
    <w:uiPriority w:val="29"/>
    <w:rsid w:val="00C4784A"/>
    <w:rPr>
      <w:rFonts w:ascii="Calibri" w:eastAsia="宋体" w:hAnsi="Calibri" w:cs="Times New Roman"/>
      <w:i/>
      <w:sz w:val="24"/>
      <w:szCs w:val="24"/>
      <w:lang w:eastAsia="en-US" w:bidi="en-US"/>
    </w:rPr>
  </w:style>
  <w:style w:type="paragraph" w:styleId="af">
    <w:name w:val="Intense Quote"/>
    <w:basedOn w:val="a"/>
    <w:next w:val="a"/>
    <w:link w:val="Char6"/>
    <w:uiPriority w:val="30"/>
    <w:qFormat/>
    <w:rsid w:val="00C4784A"/>
    <w:pPr>
      <w:widowControl/>
      <w:ind w:left="720" w:right="720"/>
      <w:jc w:val="left"/>
    </w:pPr>
    <w:rPr>
      <w:rFonts w:ascii="Calibri" w:hAnsi="Calibri"/>
      <w:b/>
      <w:i/>
      <w:kern w:val="0"/>
      <w:sz w:val="24"/>
      <w:szCs w:val="22"/>
      <w:lang w:eastAsia="en-US" w:bidi="en-US"/>
    </w:rPr>
  </w:style>
  <w:style w:type="character" w:customStyle="1" w:styleId="Char6">
    <w:name w:val="明显引用 Char"/>
    <w:basedOn w:val="a0"/>
    <w:link w:val="af"/>
    <w:uiPriority w:val="30"/>
    <w:rsid w:val="00C4784A"/>
    <w:rPr>
      <w:rFonts w:ascii="Calibri" w:eastAsia="宋体" w:hAnsi="Calibri" w:cs="Times New Roman"/>
      <w:b/>
      <w:i/>
      <w:sz w:val="24"/>
      <w:szCs w:val="22"/>
      <w:lang w:eastAsia="en-US" w:bidi="en-US"/>
    </w:rPr>
  </w:style>
  <w:style w:type="character" w:styleId="af0">
    <w:name w:val="Subtle Emphasis"/>
    <w:uiPriority w:val="19"/>
    <w:qFormat/>
    <w:rsid w:val="00C4784A"/>
    <w:rPr>
      <w:i/>
      <w:color w:val="5A5A5A"/>
    </w:rPr>
  </w:style>
  <w:style w:type="character" w:styleId="af1">
    <w:name w:val="Intense Emphasis"/>
    <w:uiPriority w:val="21"/>
    <w:qFormat/>
    <w:rsid w:val="00C4784A"/>
    <w:rPr>
      <w:b/>
      <w:i/>
      <w:sz w:val="24"/>
      <w:szCs w:val="24"/>
      <w:u w:val="single"/>
    </w:rPr>
  </w:style>
  <w:style w:type="character" w:styleId="af2">
    <w:name w:val="Subtle Reference"/>
    <w:uiPriority w:val="31"/>
    <w:qFormat/>
    <w:rsid w:val="00C4784A"/>
    <w:rPr>
      <w:sz w:val="24"/>
      <w:szCs w:val="24"/>
      <w:u w:val="single"/>
    </w:rPr>
  </w:style>
  <w:style w:type="character" w:styleId="af3">
    <w:name w:val="Intense Reference"/>
    <w:uiPriority w:val="32"/>
    <w:qFormat/>
    <w:rsid w:val="00C4784A"/>
    <w:rPr>
      <w:b/>
      <w:sz w:val="24"/>
      <w:u w:val="single"/>
    </w:rPr>
  </w:style>
  <w:style w:type="character" w:styleId="af4">
    <w:name w:val="Book Title"/>
    <w:uiPriority w:val="33"/>
    <w:qFormat/>
    <w:rsid w:val="00C4784A"/>
    <w:rPr>
      <w:rFonts w:ascii="Cambria" w:eastAsia="宋体" w:hAnsi="Cambria"/>
      <w:b/>
      <w:i/>
      <w:sz w:val="24"/>
      <w:szCs w:val="24"/>
    </w:rPr>
  </w:style>
  <w:style w:type="paragraph" w:styleId="TOC">
    <w:name w:val="TOC Heading"/>
    <w:basedOn w:val="1"/>
    <w:next w:val="a"/>
    <w:uiPriority w:val="39"/>
    <w:semiHidden/>
    <w:unhideWhenUsed/>
    <w:qFormat/>
    <w:rsid w:val="00C4784A"/>
    <w:pPr>
      <w:outlineLvl w:val="9"/>
    </w:pPr>
  </w:style>
  <w:style w:type="character" w:styleId="af5">
    <w:name w:val="Hyperlink"/>
    <w:uiPriority w:val="99"/>
    <w:unhideWhenUsed/>
    <w:rsid w:val="00C4784A"/>
    <w:rPr>
      <w:color w:val="0000FF"/>
      <w:u w:val="single"/>
    </w:rPr>
  </w:style>
  <w:style w:type="character" w:styleId="af6">
    <w:name w:val="FollowedHyperlink"/>
    <w:uiPriority w:val="99"/>
    <w:unhideWhenUsed/>
    <w:rsid w:val="00C4784A"/>
    <w:rPr>
      <w:color w:val="800080"/>
      <w:u w:val="single"/>
    </w:rPr>
  </w:style>
  <w:style w:type="paragraph" w:styleId="af7">
    <w:name w:val="Revision"/>
    <w:hidden/>
    <w:uiPriority w:val="99"/>
    <w:semiHidden/>
    <w:rsid w:val="00E20C8C"/>
    <w:rPr>
      <w:rFonts w:ascii="Times New Roman" w:eastAsia="宋体" w:hAnsi="Times New Roman" w:cs="Times New Roman"/>
      <w:kern w:val="2"/>
      <w:sz w:val="21"/>
      <w:szCs w:val="24"/>
    </w:rPr>
  </w:style>
  <w:style w:type="character" w:customStyle="1" w:styleId="af8">
    <w:name w:val="日期 字符"/>
    <w:basedOn w:val="a0"/>
    <w:uiPriority w:val="99"/>
    <w:semiHidden/>
    <w:rsid w:val="00412BDA"/>
  </w:style>
  <w:style w:type="paragraph" w:customStyle="1" w:styleId="msonormal0">
    <w:name w:val="msonormal"/>
    <w:basedOn w:val="a"/>
    <w:rsid w:val="00412BDA"/>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412BD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12BDA"/>
    <w:pPr>
      <w:widowControl/>
      <w:spacing w:before="100" w:beforeAutospacing="1" w:after="100" w:afterAutospacing="1"/>
      <w:jc w:val="left"/>
    </w:pPr>
    <w:rPr>
      <w:kern w:val="0"/>
      <w:sz w:val="24"/>
    </w:rPr>
  </w:style>
  <w:style w:type="paragraph" w:customStyle="1" w:styleId="font7">
    <w:name w:val="font7"/>
    <w:basedOn w:val="a"/>
    <w:rsid w:val="00412BDA"/>
    <w:pPr>
      <w:widowControl/>
      <w:spacing w:before="100" w:beforeAutospacing="1" w:after="100" w:afterAutospacing="1"/>
      <w:jc w:val="left"/>
    </w:pPr>
    <w:rPr>
      <w:i/>
      <w:iCs/>
      <w:kern w:val="0"/>
      <w:sz w:val="24"/>
    </w:rPr>
  </w:style>
  <w:style w:type="paragraph" w:customStyle="1" w:styleId="font8">
    <w:name w:val="font8"/>
    <w:basedOn w:val="a"/>
    <w:rsid w:val="00412BDA"/>
    <w:pPr>
      <w:widowControl/>
      <w:spacing w:before="100" w:beforeAutospacing="1" w:after="100" w:afterAutospacing="1"/>
      <w:jc w:val="left"/>
    </w:pPr>
    <w:rPr>
      <w:rFonts w:ascii="宋体" w:hAnsi="宋体" w:cs="宋体"/>
      <w:kern w:val="0"/>
      <w:sz w:val="24"/>
    </w:rPr>
  </w:style>
  <w:style w:type="paragraph" w:customStyle="1" w:styleId="font9">
    <w:name w:val="font9"/>
    <w:basedOn w:val="a"/>
    <w:rsid w:val="00412BDA"/>
    <w:pPr>
      <w:widowControl/>
      <w:spacing w:before="100" w:beforeAutospacing="1" w:after="100" w:afterAutospacing="1"/>
      <w:jc w:val="left"/>
    </w:pPr>
    <w:rPr>
      <w:rFonts w:ascii="宋体" w:hAnsi="宋体" w:cs="宋体"/>
      <w:kern w:val="0"/>
      <w:sz w:val="24"/>
    </w:rPr>
  </w:style>
  <w:style w:type="paragraph" w:customStyle="1" w:styleId="font10">
    <w:name w:val="font10"/>
    <w:basedOn w:val="a"/>
    <w:rsid w:val="00412BDA"/>
    <w:pPr>
      <w:widowControl/>
      <w:spacing w:before="100" w:beforeAutospacing="1" w:after="100" w:afterAutospacing="1"/>
      <w:jc w:val="left"/>
    </w:pPr>
    <w:rPr>
      <w:rFonts w:ascii="宋体" w:hAnsi="宋体" w:cs="宋体"/>
      <w:i/>
      <w:iCs/>
      <w:kern w:val="0"/>
      <w:sz w:val="24"/>
    </w:rPr>
  </w:style>
  <w:style w:type="paragraph" w:customStyle="1" w:styleId="font12">
    <w:name w:val="font12"/>
    <w:basedOn w:val="a"/>
    <w:rsid w:val="00412BDA"/>
    <w:pPr>
      <w:widowControl/>
      <w:spacing w:before="100" w:beforeAutospacing="1" w:after="100" w:afterAutospacing="1"/>
      <w:jc w:val="left"/>
    </w:pPr>
    <w:rPr>
      <w:b/>
      <w:bCs/>
      <w:kern w:val="0"/>
      <w:sz w:val="28"/>
      <w:szCs w:val="28"/>
    </w:rPr>
  </w:style>
  <w:style w:type="paragraph" w:customStyle="1" w:styleId="font13">
    <w:name w:val="font13"/>
    <w:basedOn w:val="a"/>
    <w:rsid w:val="00412BDA"/>
    <w:pPr>
      <w:widowControl/>
      <w:spacing w:before="100" w:beforeAutospacing="1" w:after="100" w:afterAutospacing="1"/>
      <w:jc w:val="left"/>
    </w:pPr>
    <w:rPr>
      <w:rFonts w:ascii="宋体" w:hAnsi="宋体" w:cs="宋体"/>
      <w:b/>
      <w:bCs/>
      <w:kern w:val="0"/>
      <w:sz w:val="28"/>
      <w:szCs w:val="28"/>
    </w:rPr>
  </w:style>
  <w:style w:type="paragraph" w:customStyle="1" w:styleId="xl65">
    <w:name w:val="xl65"/>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7">
    <w:name w:val="xl67"/>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68">
    <w:name w:val="xl68"/>
    <w:basedOn w:val="a"/>
    <w:rsid w:val="00412BDA"/>
    <w:pPr>
      <w:widowControl/>
      <w:pBdr>
        <w:bottom w:val="single" w:sz="4" w:space="0" w:color="auto"/>
      </w:pBdr>
      <w:spacing w:before="100" w:beforeAutospacing="1" w:after="100" w:afterAutospacing="1"/>
      <w:jc w:val="center"/>
    </w:pPr>
    <w:rPr>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9232">
      <w:bodyDiv w:val="1"/>
      <w:marLeft w:val="0"/>
      <w:marRight w:val="0"/>
      <w:marTop w:val="0"/>
      <w:marBottom w:val="0"/>
      <w:divBdr>
        <w:top w:val="none" w:sz="0" w:space="0" w:color="auto"/>
        <w:left w:val="none" w:sz="0" w:space="0" w:color="auto"/>
        <w:bottom w:val="none" w:sz="0" w:space="0" w:color="auto"/>
        <w:right w:val="none" w:sz="0" w:space="0" w:color="auto"/>
      </w:divBdr>
    </w:div>
    <w:div w:id="59135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China</cp:lastModifiedBy>
  <cp:revision>6</cp:revision>
  <dcterms:created xsi:type="dcterms:W3CDTF">2023-06-13T09:49:00Z</dcterms:created>
  <dcterms:modified xsi:type="dcterms:W3CDTF">2024-10-17T08:27:00Z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